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2D" w:rsidRDefault="000E5B50">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tblPr>
      <w:tblGrid>
        <w:gridCol w:w="10325"/>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E5632D" w:rsidRDefault="00E5632D">
      <w:pPr>
        <w:rPr>
          <w:rFonts w:eastAsia="Times New Roman"/>
          <w:vanish/>
          <w:color w:val="000000"/>
        </w:rPr>
      </w:pPr>
    </w:p>
    <w:tbl>
      <w:tblPr>
        <w:tblW w:w="5000" w:type="pct"/>
        <w:tblCellMar>
          <w:top w:w="15" w:type="dxa"/>
          <w:left w:w="15" w:type="dxa"/>
          <w:bottom w:w="15" w:type="dxa"/>
          <w:right w:w="15" w:type="dxa"/>
        </w:tblCellMar>
        <w:tblLook w:val="04A0"/>
      </w:tblPr>
      <w:tblGrid>
        <w:gridCol w:w="2250"/>
        <w:gridCol w:w="659"/>
        <w:gridCol w:w="3007"/>
        <w:gridCol w:w="659"/>
        <w:gridCol w:w="3750"/>
      </w:tblGrid>
      <w:tr w:rsidR="00E5632D">
        <w:tc>
          <w:tcPr>
            <w:tcW w:w="2250" w:type="dxa"/>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E5632D" w:rsidRDefault="000E5B50">
            <w:pPr>
              <w:jc w:val="center"/>
              <w:rPr>
                <w:rFonts w:eastAsia="Times New Roman"/>
                <w:color w:val="000000"/>
              </w:rPr>
            </w:pPr>
            <w:r>
              <w:rPr>
                <w:rFonts w:eastAsia="Times New Roman"/>
                <w:color w:val="000000"/>
              </w:rPr>
              <w:t>Путiнцева Тетяна Володимирiвна</w:t>
            </w:r>
          </w:p>
        </w:tc>
      </w:tr>
      <w:tr w:rsidR="00E5632D">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Style w:val="small-text1"/>
                <w:rFonts w:eastAsia="Times New Roman"/>
                <w:color w:val="000000"/>
              </w:rPr>
              <w:t>(прізвище та ініціали керівника)</w:t>
            </w:r>
          </w:p>
        </w:tc>
      </w:tr>
      <w:tr w:rsidR="00E5632D">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30.07.2018</w:t>
            </w:r>
          </w:p>
        </w:tc>
      </w:tr>
      <w:tr w:rsidR="00E5632D">
        <w:tc>
          <w:tcPr>
            <w:tcW w:w="0" w:type="auto"/>
            <w:gridSpan w:val="4"/>
            <w:vMerge/>
            <w:tcBorders>
              <w:top w:val="nil"/>
              <w:left w:val="nil"/>
              <w:bottom w:val="nil"/>
              <w:right w:val="nil"/>
            </w:tcBorders>
            <w:vAlign w:val="center"/>
            <w:hideMark/>
          </w:tcPr>
          <w:p w:rsidR="00E5632D" w:rsidRDefault="00E5632D">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Style w:val="small-text1"/>
                <w:rFonts w:eastAsia="Times New Roman"/>
                <w:color w:val="000000"/>
              </w:rPr>
              <w:t>(дата)</w:t>
            </w:r>
          </w:p>
        </w:tc>
      </w:tr>
    </w:tbl>
    <w:p w:rsidR="00E5632D" w:rsidRDefault="000E5B50">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2 квартал 2018 року </w:t>
      </w:r>
    </w:p>
    <w:p w:rsidR="00E5632D" w:rsidRDefault="000E5B50">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tblPr>
      <w:tblGrid>
        <w:gridCol w:w="10325"/>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Повне найменування емітента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F664D1">
            <w:pPr>
              <w:jc w:val="center"/>
              <w:rPr>
                <w:rFonts w:eastAsia="Times New Roman"/>
                <w:color w:val="000000"/>
              </w:rPr>
            </w:pPr>
            <w:r>
              <w:rPr>
                <w:rFonts w:eastAsia="Times New Roman"/>
                <w:i/>
                <w:iCs/>
                <w:color w:val="000000"/>
              </w:rPr>
              <w:t>А</w:t>
            </w:r>
            <w:r w:rsidR="000E5B50">
              <w:rPr>
                <w:rFonts w:eastAsia="Times New Roman"/>
                <w:i/>
                <w:iCs/>
                <w:color w:val="000000"/>
              </w:rPr>
              <w:t>кцiонерне товариство "Комерцiйний Iндустрiальний Банк"</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 Організаційно-правова форма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Акціонерне товариство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Код за ЄДРПОУ</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21580639</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Місцезнаходження</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04053, м.Київ, вул. Бульварно-Кудрявська, 6</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Міжміський код, телефон та факс</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044-561-25-09 044-561-25-93</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Електронна поштова адреса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tcp@cib.ukrpack.net</w:t>
            </w:r>
          </w:p>
        </w:tc>
      </w:tr>
    </w:tbl>
    <w:p w:rsidR="00E5632D" w:rsidRDefault="000E5B50">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tblPr>
      <w:tblGrid>
        <w:gridCol w:w="2291"/>
        <w:gridCol w:w="5584"/>
        <w:gridCol w:w="1250"/>
        <w:gridCol w:w="1200"/>
      </w:tblGrid>
      <w:tr w:rsidR="00E5632D">
        <w:tc>
          <w:tcPr>
            <w:tcW w:w="0" w:type="auto"/>
            <w:gridSpan w:val="3"/>
            <w:vMerge w:val="restart"/>
            <w:tcBorders>
              <w:top w:val="nil"/>
              <w:left w:val="nil"/>
              <w:bottom w:val="nil"/>
              <w:right w:val="nil"/>
            </w:tcBorders>
            <w:tcMar>
              <w:top w:w="60" w:type="dxa"/>
              <w:left w:w="60" w:type="dxa"/>
              <w:bottom w:w="60" w:type="dxa"/>
              <w:right w:w="60" w:type="dxa"/>
            </w:tcMar>
            <w:hideMark/>
          </w:tcPr>
          <w:p w:rsidR="00E5632D" w:rsidRDefault="000E5B50">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30.07.2018</w:t>
            </w:r>
          </w:p>
        </w:tc>
      </w:tr>
      <w:tr w:rsidR="00E5632D">
        <w:tc>
          <w:tcPr>
            <w:tcW w:w="0" w:type="auto"/>
            <w:gridSpan w:val="3"/>
            <w:vMerge/>
            <w:tcBorders>
              <w:top w:val="nil"/>
              <w:left w:val="nil"/>
              <w:bottom w:val="nil"/>
              <w:right w:val="nil"/>
            </w:tcBorders>
            <w:vAlign w:val="center"/>
            <w:hideMark/>
          </w:tcPr>
          <w:p w:rsidR="00E5632D" w:rsidRDefault="00E5632D">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Style w:val="small-text1"/>
                <w:rFonts w:eastAsia="Times New Roman"/>
                <w:color w:val="000000"/>
              </w:rPr>
              <w:t>(дата)</w:t>
            </w:r>
          </w:p>
        </w:tc>
      </w:tr>
      <w:tr w:rsidR="00E5632D">
        <w:tc>
          <w:tcPr>
            <w:tcW w:w="0" w:type="auto"/>
            <w:vMerge w:val="restart"/>
            <w:tcBorders>
              <w:top w:val="nil"/>
              <w:left w:val="nil"/>
              <w:bottom w:val="nil"/>
              <w:right w:val="nil"/>
            </w:tcBorders>
            <w:tcMar>
              <w:top w:w="60" w:type="dxa"/>
              <w:left w:w="60" w:type="dxa"/>
              <w:bottom w:w="60" w:type="dxa"/>
              <w:right w:w="60" w:type="dxa"/>
            </w:tcMar>
            <w:hideMark/>
          </w:tcPr>
          <w:p w:rsidR="00E5632D" w:rsidRDefault="000E5B50">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https://cib.com.ua/uk/about/financeUA/regulyarnaya-informatsiya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30.07.2018</w:t>
            </w:r>
          </w:p>
        </w:tc>
      </w:tr>
      <w:tr w:rsidR="00E5632D">
        <w:tc>
          <w:tcPr>
            <w:tcW w:w="0" w:type="auto"/>
            <w:vMerge/>
            <w:tcBorders>
              <w:top w:val="nil"/>
              <w:left w:val="nil"/>
              <w:bottom w:val="nil"/>
              <w:right w:val="nil"/>
            </w:tcBorders>
            <w:vAlign w:val="center"/>
            <w:hideMark/>
          </w:tcPr>
          <w:p w:rsidR="00E5632D" w:rsidRDefault="00E5632D">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E5632D" w:rsidRDefault="00E5632D">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Style w:val="small-text1"/>
                <w:rFonts w:eastAsia="Times New Roman"/>
                <w:color w:val="000000"/>
              </w:rPr>
              <w:t>(дата)</w:t>
            </w:r>
          </w:p>
        </w:tc>
      </w:tr>
    </w:tbl>
    <w:p w:rsidR="00E5632D" w:rsidRDefault="000E5B50">
      <w:pPr>
        <w:pStyle w:val="4"/>
        <w:rPr>
          <w:rFonts w:eastAsia="Times New Roman"/>
          <w:color w:val="000000"/>
        </w:rPr>
      </w:pPr>
      <w:r>
        <w:rPr>
          <w:rFonts w:eastAsia="Times New Roman"/>
          <w:color w:val="000000"/>
        </w:rPr>
        <w:br w:type="page"/>
        <w:t>Зміст</w:t>
      </w:r>
    </w:p>
    <w:p w:rsidR="00E5632D" w:rsidRDefault="000E5B50">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tblPr>
      <w:tblGrid>
        <w:gridCol w:w="10020"/>
        <w:gridCol w:w="305"/>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X</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X</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X</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X</w:t>
            </w:r>
          </w:p>
        </w:tc>
      </w:tr>
      <w:tr w:rsidR="00E5632D">
        <w:tc>
          <w:tcPr>
            <w:tcW w:w="0" w:type="auto"/>
            <w:gridSpan w:val="2"/>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Відомості про цінні папери емітента: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X</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gridSpan w:val="2"/>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X</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X</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9.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10.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11.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12.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13.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14.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gridSpan w:val="2"/>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15. Інформація про іпотечне покриття:</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16.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17. Фінансова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18.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X</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19. Квартальна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gridSpan w:val="2"/>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21. Примітки:</w:t>
            </w:r>
            <w:r>
              <w:rPr>
                <w:rFonts w:eastAsia="Times New Roman"/>
                <w:color w:val="000000"/>
              </w:rPr>
              <w:br/>
              <w:t xml:space="preserve">Емiтент не приймає участi у створеннi юридичних осiб. </w:t>
            </w:r>
            <w:r>
              <w:rPr>
                <w:rFonts w:eastAsia="Times New Roman"/>
                <w:color w:val="000000"/>
              </w:rPr>
              <w:br/>
              <w:t>штатним розкладом не передбачено посади корпоративного секретаря</w:t>
            </w:r>
            <w:r>
              <w:rPr>
                <w:rFonts w:eastAsia="Times New Roman"/>
                <w:color w:val="000000"/>
              </w:rPr>
              <w:br/>
              <w:t xml:space="preserve">Облiгацiї протягом звiтного перiоду Банком не випускалися. </w:t>
            </w:r>
            <w:r>
              <w:rPr>
                <w:rFonts w:eastAsia="Times New Roman"/>
                <w:color w:val="000000"/>
              </w:rPr>
              <w:br/>
              <w:t xml:space="preserve">Iншi цiннi папери протягом звiтного перiоду Банком не випускалися. </w:t>
            </w:r>
            <w:r>
              <w:rPr>
                <w:rFonts w:eastAsia="Times New Roman"/>
                <w:color w:val="000000"/>
              </w:rPr>
              <w:br/>
              <w:t xml:space="preserve">Похiднi цiннi папери емiтентом не випускалися та не придбавалися. </w:t>
            </w:r>
            <w:r>
              <w:rPr>
                <w:rFonts w:eastAsia="Times New Roman"/>
                <w:color w:val="000000"/>
              </w:rPr>
              <w:br/>
              <w:t>Iнформацiя про обсяги виробництва та реалiзацiї основних видiв продукцiї не заповнюється, тому що банк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r>
              <w:rPr>
                <w:rFonts w:eastAsia="Times New Roman"/>
                <w:color w:val="000000"/>
              </w:rPr>
              <w:br/>
              <w:t xml:space="preserve">Iнформацiя про собiвартiсть реалiзованої продукцiї не заповнюється, тому що банк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r>
              <w:rPr>
                <w:rFonts w:eastAsia="Times New Roman"/>
                <w:color w:val="000000"/>
              </w:rPr>
              <w:br/>
              <w:t>Рiшення про попереднє надання згоди на вчинення значних правочинiв протягом звiтного перiоду не приймались.</w:t>
            </w:r>
            <w:r>
              <w:rPr>
                <w:rFonts w:eastAsia="Times New Roman"/>
                <w:color w:val="000000"/>
              </w:rPr>
              <w:br/>
              <w:t>Рiшення про надання згоди на вчинення правочинiв, щодо вчинення яких є заiнтересованiсть протягом звiтного перiоду не приймались.</w:t>
            </w:r>
            <w:r>
              <w:rPr>
                <w:rFonts w:eastAsia="Times New Roman"/>
                <w:color w:val="000000"/>
              </w:rPr>
              <w:br/>
              <w:t xml:space="preserve">Борговi цiннi папери протягом звiтного перiоду Банком не випускались. </w:t>
            </w:r>
            <w:r>
              <w:rPr>
                <w:rFonts w:eastAsia="Times New Roman"/>
                <w:color w:val="000000"/>
              </w:rPr>
              <w:br/>
              <w:t xml:space="preserve">Квартальна фiнансова звiтнiсть, складена вiдповiдно до Мiжнародних стандартiв фiнансової звiтностi (МСФЗ) </w:t>
            </w:r>
            <w:r>
              <w:rPr>
                <w:rFonts w:eastAsia="Times New Roman"/>
                <w:color w:val="000000"/>
              </w:rPr>
              <w:br/>
              <w:t>Фiнансова звiтнiсть поручителя (страховика / гаранта) вiдсутня</w:t>
            </w:r>
            <w:r>
              <w:rPr>
                <w:rFonts w:eastAsia="Times New Roman"/>
                <w:color w:val="000000"/>
              </w:rPr>
              <w:br/>
              <w:t xml:space="preserve">Звiт про стан об"єкта нерухомостi Банком не подається у зв"язку з тим, що емiсiя цiльових облiгацiй пiдприємств протягом звiтного кварталу не проводилась. </w:t>
            </w:r>
            <w:r>
              <w:rPr>
                <w:rFonts w:eastAsia="Times New Roman"/>
                <w:color w:val="000000"/>
              </w:rPr>
              <w:br/>
              <w:t xml:space="preserve">Iнформацiя наводиться вiдповiдно до вимог ст.40 п.5. закону України "Про цiннi папери та фондовий ринок" №3480-IV 23.02.2006 р.: </w:t>
            </w:r>
            <w:r>
              <w:rPr>
                <w:rFonts w:eastAsia="Times New Roman"/>
                <w:color w:val="000000"/>
              </w:rPr>
              <w:br/>
              <w:t>Iнформацiя про засновникiв: засновники не володiють акцiями АТ "КIБ"</w:t>
            </w:r>
            <w:r>
              <w:rPr>
                <w:rFonts w:eastAsia="Times New Roman"/>
                <w:color w:val="000000"/>
              </w:rPr>
              <w:br/>
              <w:t>Промiжний звiт керiвництва: Важливих подiй упродовж звiтного перiоду, якi могли вплинути на промiжну фiнансову звiтнiсть не вiдбувалось.</w:t>
            </w:r>
            <w:r>
              <w:rPr>
                <w:rFonts w:eastAsia="Times New Roman"/>
                <w:color w:val="000000"/>
              </w:rPr>
              <w:br/>
              <w:t>Твердження щодо промiжної iнформацiї: Промiжна (скорочена) фiнансова звiтнiсть Банку за тримiсячний перiод, що завершився 30 червня 2018 року, пiдготовлена у вiдповiдностi з Мiжнародним стандартом бухгалтерського облiку (МСБО) 34 «Промiжна фiнансова звiтнiсть».</w:t>
            </w:r>
            <w:r>
              <w:rPr>
                <w:rFonts w:eastAsia="Times New Roman"/>
                <w:color w:val="000000"/>
              </w:rPr>
              <w:br/>
              <w:t>Промiжна (скорочена) фiнансова звiтнiсть не мiстить всiх вiдомостей i даних, що пiдлягають розкриттю в рiчнiй фiнансовiй звiтностi, i повинна розглядатися у сукупностi з рiчною фiнансовою звiтнiстю Банку станом на 31 грудня 2017 року.</w:t>
            </w:r>
            <w:r>
              <w:rPr>
                <w:rFonts w:eastAsia="Times New Roman"/>
                <w:color w:val="000000"/>
              </w:rPr>
              <w:br/>
              <w:t>Промiжна (скорочена) фiнансова звiтнiсть не була перевiрена аудитором.</w:t>
            </w:r>
            <w:r>
              <w:rPr>
                <w:rFonts w:eastAsia="Times New Roman"/>
                <w:color w:val="000000"/>
              </w:rPr>
              <w:br/>
              <w:t xml:space="preserve">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w:t>
            </w:r>
            <w:r>
              <w:rPr>
                <w:rFonts w:eastAsia="Times New Roman"/>
                <w:color w:val="000000"/>
              </w:rPr>
              <w:br/>
              <w:t xml:space="preserve">- загальна кiлькiсть голосуючих акцiй 157480317; </w:t>
            </w:r>
            <w:r>
              <w:rPr>
                <w:rFonts w:eastAsia="Times New Roman"/>
                <w:color w:val="000000"/>
              </w:rPr>
              <w:br/>
              <w:t xml:space="preserve">- кiлькiсть голосуючих акцiй, права голосу за якими обмежено 0; </w:t>
            </w:r>
            <w:r>
              <w:rPr>
                <w:rFonts w:eastAsia="Times New Roman"/>
                <w:color w:val="000000"/>
              </w:rPr>
              <w:br/>
              <w:t>- кiлькiсть голосуючих акцiй, права голосу за якими за результатами обмеження таких прав передано iншiй особi 0</w:t>
            </w:r>
          </w:p>
        </w:tc>
      </w:tr>
    </w:tbl>
    <w:p w:rsidR="00E5632D" w:rsidRDefault="000E5B50">
      <w:pPr>
        <w:pStyle w:val="3"/>
        <w:rPr>
          <w:rFonts w:eastAsia="Times New Roman"/>
          <w:color w:val="000000"/>
        </w:rPr>
      </w:pPr>
      <w:r>
        <w:rPr>
          <w:rFonts w:eastAsia="Times New Roman"/>
          <w:color w:val="000000"/>
        </w:rPr>
        <w:br w:type="page"/>
        <w:t>III. Основні відомості про емітента</w:t>
      </w:r>
    </w:p>
    <w:tbl>
      <w:tblPr>
        <w:tblW w:w="5000" w:type="pct"/>
        <w:tblCellMar>
          <w:top w:w="15" w:type="dxa"/>
          <w:left w:w="15" w:type="dxa"/>
          <w:bottom w:w="15" w:type="dxa"/>
          <w:right w:w="15" w:type="dxa"/>
        </w:tblCellMar>
        <w:tblLook w:val="04A0"/>
      </w:tblPr>
      <w:tblGrid>
        <w:gridCol w:w="6863"/>
        <w:gridCol w:w="3462"/>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Публiчне акцiонерне товариство "Комерцiйний Iндустрiальний Банк"</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А01 №306346</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16.09.2009</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м. Київ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200000002.59</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0</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0</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209</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64.19 Iншi види грошового посередництва, - -, -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Загальнi збори Акцiонерiв. Наглядова рада. Правлiння.</w:t>
            </w:r>
          </w:p>
        </w:tc>
      </w:tr>
      <w:tr w:rsidR="00E5632D">
        <w:tc>
          <w:tcPr>
            <w:tcW w:w="0" w:type="auto"/>
            <w:gridSpan w:val="2"/>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11. Банки, що обслуговують емітента:</w:t>
            </w:r>
          </w:p>
        </w:tc>
      </w:tr>
      <w:tr w:rsidR="00E5632D">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tblPr>
            <w:tblGrid>
              <w:gridCol w:w="7515"/>
              <w:gridCol w:w="2450"/>
            </w:tblGrid>
            <w:tr w:rsidR="00E5632D">
              <w:trPr>
                <w:jc w:val="center"/>
              </w:trPr>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Нацiональний банк України</w:t>
                  </w:r>
                </w:p>
              </w:tc>
            </w:tr>
            <w:tr w:rsidR="00E5632D">
              <w:trPr>
                <w:jc w:val="center"/>
              </w:trPr>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300001</w:t>
                  </w:r>
                </w:p>
              </w:tc>
            </w:tr>
            <w:tr w:rsidR="00E5632D">
              <w:trPr>
                <w:jc w:val="center"/>
              </w:trPr>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32005118001026</w:t>
                  </w:r>
                </w:p>
              </w:tc>
            </w:tr>
            <w:tr w:rsidR="00E5632D">
              <w:trPr>
                <w:jc w:val="center"/>
              </w:trPr>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AT "Укргазбанк"</w:t>
                  </w:r>
                </w:p>
              </w:tc>
            </w:tr>
            <w:tr w:rsidR="00E5632D">
              <w:trPr>
                <w:jc w:val="center"/>
              </w:trPr>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320478</w:t>
                  </w:r>
                </w:p>
              </w:tc>
            </w:tr>
            <w:tr w:rsidR="00E5632D">
              <w:trPr>
                <w:jc w:val="center"/>
              </w:trPr>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16009031412</w:t>
                  </w:r>
                </w:p>
              </w:tc>
            </w:tr>
          </w:tbl>
          <w:p w:rsidR="00E5632D" w:rsidRDefault="00E5632D">
            <w:pPr>
              <w:jc w:val="center"/>
              <w:rPr>
                <w:rFonts w:eastAsia="Times New Roman"/>
                <w:color w:val="000000"/>
              </w:rPr>
            </w:pPr>
          </w:p>
        </w:tc>
      </w:tr>
    </w:tbl>
    <w:p w:rsidR="00E5632D" w:rsidRDefault="00E5632D">
      <w:pPr>
        <w:rPr>
          <w:rFonts w:eastAsia="Times New Roman"/>
          <w:vanish/>
          <w:color w:val="000000"/>
        </w:rPr>
      </w:pPr>
    </w:p>
    <w:tbl>
      <w:tblPr>
        <w:tblW w:w="5000" w:type="pct"/>
        <w:tblCellMar>
          <w:top w:w="15" w:type="dxa"/>
          <w:left w:w="15" w:type="dxa"/>
          <w:bottom w:w="15" w:type="dxa"/>
          <w:right w:w="15" w:type="dxa"/>
        </w:tblCellMar>
        <w:tblLook w:val="04A0"/>
      </w:tblPr>
      <w:tblGrid>
        <w:gridCol w:w="10325"/>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12. Інформація про одержані ліцензії (дозволи) на окремі види діяльності</w:t>
            </w:r>
          </w:p>
        </w:tc>
      </w:tr>
    </w:tbl>
    <w:p w:rsidR="00E5632D" w:rsidRDefault="00E5632D">
      <w:pPr>
        <w:rPr>
          <w:rFonts w:eastAsia="Times New Roman"/>
          <w:vanish/>
          <w:color w:val="000000"/>
        </w:rPr>
      </w:pPr>
    </w:p>
    <w:tbl>
      <w:tblPr>
        <w:tblW w:w="5000" w:type="pct"/>
        <w:tblCellMar>
          <w:top w:w="15" w:type="dxa"/>
          <w:left w:w="15" w:type="dxa"/>
          <w:bottom w:w="15" w:type="dxa"/>
          <w:right w:w="15" w:type="dxa"/>
        </w:tblCellMar>
        <w:tblLook w:val="04A0"/>
      </w:tblPr>
      <w:tblGrid>
        <w:gridCol w:w="2332"/>
        <w:gridCol w:w="1571"/>
        <w:gridCol w:w="1270"/>
        <w:gridCol w:w="3003"/>
        <w:gridCol w:w="2149"/>
      </w:tblGrid>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5</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На право надання банкiвських послуг, визначених ч.3 ст.47 Закону України "Про банки i банкiвську дiяльнiсть"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Банк. лiцензiя №186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11.11.2011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Нацiональний Банк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Необмежена</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Банкiвська лiцензiя № 186 вiд 11.11.2011 р. видана АТ "КIБ" на право надання послуг, визначених частиною третьою статтi 47 Закону України "Про банки та банкiвську дiяльнiсть":</w:t>
            </w:r>
            <w:r>
              <w:rPr>
                <w:rFonts w:eastAsia="Times New Roman"/>
                <w:color w:val="000000"/>
                <w:sz w:val="20"/>
                <w:szCs w:val="20"/>
              </w:rPr>
              <w:br/>
              <w:t>1) залучення у вклади (депозити) коштiв та банкiвських металiв вiд необмеженого кола юридичних та фiзичних осiб;</w:t>
            </w:r>
            <w:r>
              <w:rPr>
                <w:rFonts w:eastAsia="Times New Roman"/>
                <w:color w:val="000000"/>
                <w:sz w:val="20"/>
                <w:szCs w:val="20"/>
              </w:rPr>
              <w:br/>
              <w:t>2) вiдкриття та ведення поточних (кореспондентських) рахункiв клiєнтiв, у тому числi банкiвських металах;</w:t>
            </w:r>
            <w:r>
              <w:rPr>
                <w:rFonts w:eastAsia="Times New Roman"/>
                <w:color w:val="000000"/>
                <w:sz w:val="20"/>
                <w:szCs w:val="20"/>
              </w:rPr>
              <w:br/>
              <w:t xml:space="preserve">3) розмiщення залучених у вклади (депозити), у тому числi на поточнi рахунки, коштiв та банкiвських металiв вiд свого iменi, на власних умовах та на власний ризик.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Генеральна лiцензiя на здiйснення валютних операцiй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Ген. лiцензiя №186-2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21.05.2012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Нацiональний Банк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Необмежена</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Згiдно Додатку до Генеральної лiцензiї на здiйснення валютних операцiй вiд 21.05.2012 №186-2 АТ "КIБ" має право здiйснювати такi валютнi операцiї:</w:t>
            </w:r>
            <w:r>
              <w:rPr>
                <w:rFonts w:eastAsia="Times New Roman"/>
                <w:color w:val="000000"/>
                <w:sz w:val="20"/>
                <w:szCs w:val="20"/>
              </w:rPr>
              <w:br/>
              <w:t>- неторговельнi операцiї з валютними цiнностями;</w:t>
            </w:r>
            <w:r>
              <w:rPr>
                <w:rFonts w:eastAsia="Times New Roman"/>
                <w:color w:val="000000"/>
                <w:sz w:val="20"/>
                <w:szCs w:val="20"/>
              </w:rPr>
              <w:br/>
              <w:t>- операцiї з готiвковою iноземною валютою та чеками (купiвля, продаж, обмiн, прийняття на iнкасо), що здiйснюються в касах i пунктах обмiну iноземної валюти банкiв;</w:t>
            </w:r>
            <w:r>
              <w:rPr>
                <w:rFonts w:eastAsia="Times New Roman"/>
                <w:color w:val="000000"/>
                <w:sz w:val="20"/>
                <w:szCs w:val="20"/>
              </w:rPr>
              <w:br/>
              <w:t xml:space="preserve">- операцiї з готiвковою iноземною валютою (купiвля, продаж, обмiн), що здiйснюються в пунктах обмiну iноземної валюти, якi працюють на пiдставi укладених банками агентських договорiв з юридичними особами-резидентами; </w:t>
            </w:r>
            <w:r>
              <w:rPr>
                <w:rFonts w:eastAsia="Times New Roman"/>
                <w:color w:val="000000"/>
                <w:sz w:val="20"/>
                <w:szCs w:val="20"/>
              </w:rPr>
              <w:br/>
              <w:t>- ведення рахункiв клiєнтiв (резидентiв i нерезидентiв) в iноземнiй валютi та клiєнтiв-нерезидентiв у грошовiй одиницi України;</w:t>
            </w:r>
            <w:r>
              <w:rPr>
                <w:rFonts w:eastAsia="Times New Roman"/>
                <w:color w:val="000000"/>
                <w:sz w:val="20"/>
                <w:szCs w:val="20"/>
              </w:rPr>
              <w:br/>
              <w:t>- ведення кореспондентських рахункiв банкiв (резидентiв i нерезидентiв) в iноземнiй валютi;</w:t>
            </w:r>
            <w:r>
              <w:rPr>
                <w:rFonts w:eastAsia="Times New Roman"/>
                <w:color w:val="000000"/>
                <w:sz w:val="20"/>
                <w:szCs w:val="20"/>
              </w:rPr>
              <w:br/>
              <w:t>- ведення кореспондентських рахункiв банкiв (нерезидентiв) у грошовiй одиницi України;</w:t>
            </w:r>
            <w:r>
              <w:rPr>
                <w:rFonts w:eastAsia="Times New Roman"/>
                <w:color w:val="000000"/>
                <w:sz w:val="20"/>
                <w:szCs w:val="20"/>
              </w:rPr>
              <w:br/>
              <w:t>- вiдкриття кореспондентських рахункiв в уповноважених банках України в iноземнiй валютi та здiйснення операцiй за ними;</w:t>
            </w:r>
            <w:r>
              <w:rPr>
                <w:rFonts w:eastAsia="Times New Roman"/>
                <w:color w:val="000000"/>
                <w:sz w:val="20"/>
                <w:szCs w:val="20"/>
              </w:rPr>
              <w:br/>
              <w:t>- вiдкриття кореспондентських рахункiв у банках (нерезидентах) в iноземнiй валютi та здiйснення операцiй за ними;</w:t>
            </w:r>
            <w:r>
              <w:rPr>
                <w:rFonts w:eastAsia="Times New Roman"/>
                <w:color w:val="000000"/>
                <w:sz w:val="20"/>
                <w:szCs w:val="20"/>
              </w:rPr>
              <w:br/>
              <w:t>- залучення та розмiщення iноземної валюти на валютному ринку України;</w:t>
            </w:r>
            <w:r>
              <w:rPr>
                <w:rFonts w:eastAsia="Times New Roman"/>
                <w:color w:val="000000"/>
                <w:sz w:val="20"/>
                <w:szCs w:val="20"/>
              </w:rPr>
              <w:br/>
              <w:t>- залучення та розмiщення iноземної валюти на мiжнародних ринках;</w:t>
            </w:r>
            <w:r>
              <w:rPr>
                <w:rFonts w:eastAsia="Times New Roman"/>
                <w:color w:val="000000"/>
                <w:sz w:val="20"/>
                <w:szCs w:val="20"/>
              </w:rPr>
              <w:br/>
              <w:t>- торгiвля iноземною валютою на валютному ринку України (за винятком операцiй з готiвковою iноземною валютою та чеками (купiвля, продаж, обмiн), що здiйснюється в касах i пунктах обмiну iноземної валюти банкiв i агентiв);</w:t>
            </w:r>
            <w:r>
              <w:rPr>
                <w:rFonts w:eastAsia="Times New Roman"/>
                <w:color w:val="000000"/>
                <w:sz w:val="20"/>
                <w:szCs w:val="20"/>
              </w:rPr>
              <w:br/>
              <w:t>- торгiвля iноземною валютою на мiжнародних ринках;</w:t>
            </w:r>
            <w:r>
              <w:rPr>
                <w:rFonts w:eastAsia="Times New Roman"/>
                <w:color w:val="000000"/>
                <w:sz w:val="20"/>
                <w:szCs w:val="20"/>
              </w:rPr>
              <w:br/>
              <w:t>- залучення та розмiщення банкiвських металiв на валютному ринку України;</w:t>
            </w:r>
            <w:r>
              <w:rPr>
                <w:rFonts w:eastAsia="Times New Roman"/>
                <w:color w:val="000000"/>
                <w:sz w:val="20"/>
                <w:szCs w:val="20"/>
              </w:rPr>
              <w:br/>
              <w:t>- залучення та розмiщення банкiвських металiв на мiжнародних ринках;</w:t>
            </w:r>
            <w:r>
              <w:rPr>
                <w:rFonts w:eastAsia="Times New Roman"/>
                <w:color w:val="000000"/>
                <w:sz w:val="20"/>
                <w:szCs w:val="20"/>
              </w:rPr>
              <w:br/>
              <w:t>- торгiвля банкiвськими металами на валютному ринку України;</w:t>
            </w:r>
            <w:r>
              <w:rPr>
                <w:rFonts w:eastAsia="Times New Roman"/>
                <w:color w:val="000000"/>
                <w:sz w:val="20"/>
                <w:szCs w:val="20"/>
              </w:rPr>
              <w:br/>
              <w:t>- торгiвля банкiвськими металами на мiжнародних ринках;</w:t>
            </w:r>
            <w:r>
              <w:rPr>
                <w:rFonts w:eastAsia="Times New Roman"/>
                <w:color w:val="000000"/>
                <w:sz w:val="20"/>
                <w:szCs w:val="20"/>
              </w:rPr>
              <w:br/>
              <w:t>- валютнi операцiї на валютному ринку України, якi належать до фiнансових послуг згiдно зi статтею 4 Закону України "Про фiнансовi послуги та державне регулювання ринкiв фiнансових послуг" та не зазначенi в абзацах другому - сiмнадцятому роздiлу другого Положення про порядок надання банкам i фiлiям iноземних банкiв генеральних лiцензiй на здiйснення валютних операцiй, затвердженого постановою Правлiння Нацiонального банку України вiд 15.08.2011 №281;</w:t>
            </w:r>
            <w:r>
              <w:rPr>
                <w:rFonts w:eastAsia="Times New Roman"/>
                <w:color w:val="000000"/>
                <w:sz w:val="20"/>
                <w:szCs w:val="20"/>
              </w:rPr>
              <w:br/>
              <w:t xml:space="preserve">- валютнi операцiї на мiжнародних ринках, якi належать до фiнансових послуг згiдно зi статтею 4 Закону України "Про фiнансовi послуги та державне регулювання ринкiв фiнансових послуг" та не зазначенi в абзацах другому - сiмнадцятому роздiлу другого Положення про порядок надання банкам i фiлiям iноземних банкiв генеральних лiцензiй на здiйснення валютних операцiй, затвердженого постановою Правлiння Нацiонального банку України вiд 15.08.2011 №281.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Професiйна дiяльнiсть на фондовому ринку - депозитарна дiяльнiсть депозитарної установи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Лiцензiя АЕ №263254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03.09.2013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Необмежена</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Надає право здiйснювати дiяльнiсть щодо цiнних паперiв депонента на пiдставi договору про обслуговування рахунку в цiнних паперах, який укладається мiж депозитарною установою та депонентом. АТ "КIБ" для здiйснення депозитарної дiяльностi депозитарної установи виконує такi основнi функцiї: депозитарний облiк цiнних паперiв - облiк цiнних паперiв, прав на цiннi папери та їх обмежень на рахунках у цiнних паперах депонентiв; обслуговування обiгу цiнних паперiв на рахунках у цiнних паперах депонентiв; обслуговування корпоративних операцiй емiтента на рахунках у цiнних паперах депонентiв.</w:t>
            </w:r>
          </w:p>
        </w:tc>
      </w:tr>
    </w:tbl>
    <w:p w:rsidR="00E5632D" w:rsidRDefault="000E5B50">
      <w:pPr>
        <w:pStyle w:val="3"/>
        <w:rPr>
          <w:rFonts w:eastAsia="Times New Roman"/>
          <w:color w:val="000000"/>
        </w:rPr>
      </w:pPr>
      <w:r>
        <w:rPr>
          <w:rFonts w:eastAsia="Times New Roman"/>
          <w:color w:val="000000"/>
        </w:rPr>
        <w:br w:type="page"/>
        <w:t>VI. Інформація про посадових осіб емітента</w:t>
      </w:r>
    </w:p>
    <w:tbl>
      <w:tblPr>
        <w:tblW w:w="5000" w:type="pct"/>
        <w:tblCellMar>
          <w:top w:w="15" w:type="dxa"/>
          <w:left w:w="15" w:type="dxa"/>
          <w:bottom w:w="15" w:type="dxa"/>
          <w:right w:w="15" w:type="dxa"/>
        </w:tblCellMar>
        <w:tblLook w:val="04A0"/>
      </w:tblPr>
      <w:tblGrid>
        <w:gridCol w:w="3151"/>
        <w:gridCol w:w="7174"/>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Член Правлiння</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Пристай Ярослав Зенонович</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3268910518</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1989</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6</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Начальник Служби комплаєнс-контролю та фiнансового монiторингу ПАТ "Банк iнвестицiй та заощаджень"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26 жовтня 2015 р. Наглядовою радою ПУБЛIЧНОГО АКЦIОНЕРНОГО ТОВАРИСТВА "КОМЕРЦIЙНИЙ IНДУСТРIАЛЬНИЙ БАНК" (Протокол вiд 26.10.2015 р.) прийнято рiшення щодо змiни складу посадових осiб, а саме:</w:t>
            </w:r>
            <w:r>
              <w:rPr>
                <w:rFonts w:eastAsia="Times New Roman"/>
                <w:color w:val="000000"/>
              </w:rPr>
              <w:br/>
              <w:t>Призначити з 27.10.2015 р. Пристая Ярослава Зеноновича членом Правлiння. Непогашеної судимостi за корисливi та посадовi злочини не має.</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Член Правлiння</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Жигун Олег Васильович</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2408002894</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1965</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 юдидична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34</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Начальник вiддiлу претензiйно – позовної роботи ПАТ «Перший Iнвестицiйний Банк»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27 квiтня 2017 року Наглядовою радою Публiчного акцiонерного товариства "Комерцiйний Iндустрiальний Банк" (Протокол № 27/04-3 вiд 27.04.2017 р.) прийнято рiшення щодо змiни складу посадових осiб, а саме:</w:t>
            </w:r>
            <w:r>
              <w:rPr>
                <w:rFonts w:eastAsia="Times New Roman"/>
                <w:color w:val="000000"/>
              </w:rPr>
              <w:br/>
              <w:t xml:space="preserve">Призначити з 03.05.2017 року Жигуна Олега Васильовича. Непогашеної судимостi за корисливi та посадовi злочини немає.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Член Правлiння</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Овчарова Лiлiя Миколаївна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2901906484</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1979</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17</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Директор департамента активных операций АТ «ТАСКОМБАНК»</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Наглядовою радою Публiчного акцiонерного товариства "Комерцiйний Iндустрiальний Банк" прийнято рiшення щодо змiни складу посадових осiб, а саме:</w:t>
            </w:r>
            <w:r>
              <w:rPr>
                <w:rFonts w:eastAsia="Times New Roman"/>
                <w:color w:val="000000"/>
              </w:rPr>
              <w:br/>
              <w:t>Призначити з 27.12.2017 року Овчарову Лiлiю Миколаївну заступником Голови Правлiння, членом Правлiння АТ "КIБ". Непогашеної судимостi за корисливi та посадовi злочини немає.</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Член Правлiння</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Голуб Андрiй Васильович</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2702008474</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1973</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18</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заступник директора Департаменту аналiзу та ризикiв ПАТ «ПIБ»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Наглядовою радою Публiчного акцiонерного товариства "Комерцiйний Iндустрiальний Банк" 03.03.2018 року прийнято рiшення щодо змiни складу посадових осiб, а саме:</w:t>
            </w:r>
            <w:r>
              <w:rPr>
                <w:rFonts w:eastAsia="Times New Roman"/>
                <w:color w:val="000000"/>
              </w:rPr>
              <w:br/>
              <w:t>Призначити з 05.03.2018 року директора Департаменту ризик-менеджменту Голуба Андрiя Васильовича членом Правлiння АТ "КIБ". Непогашеної судимостi за корисливi та посадовi злочини немає</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Голова Наглядової Ради</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Поваляєв Валентин Юрiйович</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2445704537</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1966</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34</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«Джi-Ем-Ел Iнтернешнл ЛТД» (Великобританiя) в Українi, посада – Голова.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25.04.2018 р. єдиним акцiонером Публiчного акцiонерного товариства "Комерцiйний Iндустрiальний Банк" прийнято рiшення щодо змiни складу посадових осiб, а саме: обрано Поваляєва Валентина Юрiйовича Членом Наглядової Ради АТ "КIБ".</w:t>
            </w:r>
            <w:r>
              <w:rPr>
                <w:rFonts w:eastAsia="Times New Roman"/>
                <w:color w:val="000000"/>
              </w:rPr>
              <w:br/>
              <w:t>25.04.2018р. Наглядовою радою Публiчного акцiонерного товариства "Комерцiйний Iндустрiальний Банк"обрано Поваляєва Валентина Юрiйовича - Головою Наглядової Ради АТ "КIБ. Непогашеної судимостi за корисливi та посадовi злочини не має.</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Заступник Голови Наглядової ради</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Порада Євгенiй Олександрович</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3079719798</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1984</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15</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ТОВ «Юридична фiрма «Астерс», головний юрист</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25.04.2018 р. єдиним акцiонером Публiчного акцiонерного товариства "Комерцiйний Iндустрiальний Банк" прийнято рiшення щодо змiни складу посадових осiб, а саме: обрано Пораду Євгена Олександровича Членом Наглядової Ради АТ "КIБ".</w:t>
            </w:r>
            <w:r>
              <w:rPr>
                <w:rFonts w:eastAsia="Times New Roman"/>
                <w:color w:val="000000"/>
              </w:rPr>
              <w:br/>
              <w:t>25.04.2018р. Наглядовою радою Публiчного акцiонерного товариства "Комерцiйний Iндустрiальний Банк"обрано Пораду Євгена Олександровича - Заступником Голови Наглядової Ради АТ "КIБ. Непогашеної судимостi за корисливi та посадовi злочини не має.</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Член Наглядової Ради</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Богачевич Петро Михайлович</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3113412305</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1970</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15</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АТ "Дельта Банк", радник Голови Ради Директорiв з операцiйної дiяльностi.</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25.04.2018 р. єдиним акцiонером Публiчного акцiонерного товариства "Комерцiйний Iндустрiальний Банк" прийнято рiшення обрано Богачевич Петро Михайлович Членом Наглядової Ради АТ "КIБ".</w:t>
            </w:r>
            <w:r>
              <w:rPr>
                <w:rFonts w:eastAsia="Times New Roman"/>
                <w:color w:val="000000"/>
              </w:rPr>
              <w:br/>
              <w:t>Непогашеної судимостi за корисливi та посадовi злочини не має.</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Член Наглядової Ради</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Петренко Марина Петрiвна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2955111924</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1980</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18</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ПАТ " Платинум Банк", начальник вiддiлення, керiвник проектiв з обслуговування ключових клiентiв.</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25.04.2018 р. єдиним акцiонером Публiчного акцiонерного товариства "Комерцiйний Iндустрiальний Банк" прийнято рiшення обрано Петренко Марина Петрiвна Членом Наглядової Ради АТ "КIБ".</w:t>
            </w:r>
            <w:r>
              <w:rPr>
                <w:rFonts w:eastAsia="Times New Roman"/>
                <w:color w:val="000000"/>
              </w:rPr>
              <w:br/>
              <w:t>Непогашеної судимостi за корисливi та посадовi злочини не має</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Голова Правлiння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Путiнцева Тетяна Володимирiвна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2752915329</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1975</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26</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Заступник голови Правлiння, керiвник Схiдного регiону АТ «ТАСКОМБАНК»;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Наглядовою радою Публiчного акцiонерного товариства "Комерцiйний Iндустрiальний Банк" 28.03.2018 року прийнято рiшення щодо змiни складу посадових осiб, а саме:</w:t>
            </w:r>
            <w:r>
              <w:rPr>
                <w:rFonts w:eastAsia="Times New Roman"/>
                <w:color w:val="000000"/>
              </w:rPr>
              <w:br/>
              <w:t xml:space="preserve">Призначити з 03.04.2018 р. Головою Правлiння АТ «КIБ» Путiнцеву Тетяну Володимирiвну Непогашеної судимостi за корисливi та посадовi злочини не має.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Заступник Голови Правлiння з операцiйної дiяльностi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Безсонов Олег Володимирович</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3041321779</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1983</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11</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АТ «КIБ» - Директор Департаменту IТ.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Наглядовою радою Публiчного акцiонерного товариства "Комерцiйний Iндустрiальний Банк" 22.05.2018 року прийнято рiшення щодо змiни складу посадових осiб, а саме:</w:t>
            </w:r>
            <w:r>
              <w:rPr>
                <w:rFonts w:eastAsia="Times New Roman"/>
                <w:color w:val="000000"/>
              </w:rPr>
              <w:br/>
              <w:t xml:space="preserve">Призначити з 22.05.2018 року Безсонова Олега Володимировича Заступником Голови Правлiння з операцiйної дiяльностi, членом Правлiння АТ "КIБ". Непогашеної судимостi за корисливi та посадовi злочини немає.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Фiнансовий Директор АТ «КIБ»</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Колесник Василь Сергiйович</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2736309579</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1974</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24</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ПАТ «БАНК ФОРВАРД», заступник начальника фiнансового управлiння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spacing w:after="240"/>
              <w:jc w:val="center"/>
              <w:rPr>
                <w:rFonts w:eastAsia="Times New Roman"/>
                <w:color w:val="000000"/>
              </w:rPr>
            </w:pPr>
            <w:r>
              <w:rPr>
                <w:rFonts w:eastAsia="Times New Roman"/>
                <w:color w:val="000000"/>
              </w:rPr>
              <w:t>Наглядовою радою Публiчного акцiонерного товариства "Комерцiйний Iндустрiальний Банк" 22.05.2018 року прийнято рiшення щодо змiни складу посадових осiб, а саме:</w:t>
            </w:r>
            <w:r>
              <w:rPr>
                <w:rFonts w:eastAsia="Times New Roman"/>
                <w:color w:val="000000"/>
              </w:rPr>
              <w:br/>
              <w:t xml:space="preserve">Призначити з 22.05.2018 року Фiнансового директора Колесника Василя Сергiйовича, членом Правлiння АТ "КIБ" Непогашеної судимостi за корисливi та посадовi злочини немає.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Член Наглядової ради </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Кирушко Борис Анатолiйович</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2288707816</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1962</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36</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заступник директора Департаменту мiжнародних зв'язкiв, Нацiональний банк України</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25.04.2018 р. єдиним акцiонером Публiчного акцiонерного товариства "Комерцiйний Iндустрiальний Банк" прийнято рiшення щодо змiни складу посадових осiб, а саме: обрано Кирушко Борис Анатолiйович - Член Наглядової Ради АТ "КIБ". Непогашеної судимостi за корисливi та посадовi злочини не має.</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Член Наглядової ради</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Кiзяк Руслан Миронович</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2898902693</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1979</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вища</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16</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Голова Правлiння АТ «КIБ»</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25.04.2018 р. єдиним акцiонером Публiчного акцiонерного товариства "Комерцiйний Iндустрiальний Банк" прийнято рiшення щодо змiни складу посадових осiб, а саме: обрано Кiзяк Руслан Миронович - Член Наглядової Ради АТ "КIБ". Непогашеної судимостi за корисливi та посадовi злочини не має.</w:t>
            </w:r>
          </w:p>
        </w:tc>
      </w:tr>
    </w:tbl>
    <w:p w:rsidR="00E5632D" w:rsidRDefault="000E5B50">
      <w:pPr>
        <w:pStyle w:val="3"/>
        <w:rPr>
          <w:rFonts w:eastAsia="Times New Roman"/>
          <w:color w:val="000000"/>
        </w:rPr>
      </w:pPr>
      <w:r>
        <w:rPr>
          <w:rFonts w:eastAsia="Times New Roman"/>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tblPr>
      <w:tblGrid>
        <w:gridCol w:w="3124"/>
        <w:gridCol w:w="7201"/>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Публiчне акцiонерне товариство "Нацiональний депозитарiй України"</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Публічне акціонерне товариство</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30370711</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04071, Україна, м.Київ, Нижнiй Вал, 17/8</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Б/н</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0445910437 0445910437</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депозитарна дiяльнiсть депозитарiя</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Основнi послуги:</w:t>
            </w:r>
            <w:r>
              <w:rPr>
                <w:rFonts w:eastAsia="Times New Roman"/>
                <w:color w:val="000000"/>
              </w:rPr>
              <w:br/>
              <w:t>вiдкриття та ведення рахункiв у цiнних паперах емiтентiв;</w:t>
            </w:r>
            <w:r>
              <w:rPr>
                <w:rFonts w:eastAsia="Times New Roman"/>
                <w:color w:val="000000"/>
              </w:rPr>
              <w:br/>
              <w:t>зарахування цiнних паперiв на рахунки емiтентiв унаслiдок депонування глобального/тимчасового глобального сертифiкату випуску, зареєстрованого в бездокументарнiй формi;</w:t>
            </w:r>
            <w:r>
              <w:rPr>
                <w:rFonts w:eastAsia="Times New Roman"/>
                <w:color w:val="000000"/>
              </w:rPr>
              <w:br/>
              <w:t>вiдкриття рахунку у цiнних паперах та проведення облiкових операцiй для емiтентiв, що перебувають на стадiї створення;</w:t>
            </w:r>
            <w:r>
              <w:rPr>
                <w:rFonts w:eastAsia="Times New Roman"/>
                <w:color w:val="000000"/>
              </w:rPr>
              <w:br/>
              <w:t>обслуговування операцiй розмiщення цiнних паперiв на рахунки власникiв;</w:t>
            </w:r>
            <w:r>
              <w:rPr>
                <w:rFonts w:eastAsia="Times New Roman"/>
                <w:color w:val="000000"/>
              </w:rPr>
              <w:br/>
              <w:t>обслуговування бiржового розмiщення цiнних паперiв;</w:t>
            </w:r>
            <w:r>
              <w:rPr>
                <w:rFonts w:eastAsia="Times New Roman"/>
                <w:color w:val="000000"/>
              </w:rPr>
              <w:br/>
              <w:t>вiдображення операцiй викупу емiтентом власних цiнних паперiв;</w:t>
            </w:r>
            <w:r>
              <w:rPr>
                <w:rFonts w:eastAsia="Times New Roman"/>
                <w:color w:val="000000"/>
              </w:rPr>
              <w:br/>
              <w:t>вiдображення обiгу цiнних паперiв емiтента на вторинному ринку;</w:t>
            </w:r>
            <w:r>
              <w:rPr>
                <w:rFonts w:eastAsia="Times New Roman"/>
                <w:color w:val="000000"/>
              </w:rPr>
              <w:br/>
              <w:t>обслуговування операцiй емiтента з виплати доходiв/сум погашення грошовими коштами;</w:t>
            </w:r>
            <w:r>
              <w:rPr>
                <w:rFonts w:eastAsia="Times New Roman"/>
                <w:color w:val="000000"/>
              </w:rPr>
              <w:br/>
              <w:t>проведення корпоративних операцiй з випуском цiнних паперiв емiтента (операцiї, пов’язанi зi змiною розмiру статутного фонду, дробленням, консолiдацiєю, анулюванням випуску або його частини тощо);</w:t>
            </w:r>
            <w:r>
              <w:rPr>
                <w:rFonts w:eastAsia="Times New Roman"/>
                <w:color w:val="000000"/>
              </w:rPr>
              <w:br/>
              <w:t>проведення операцiй емiтента, пов'язаних з конвертацiєю акцiй при здiйсненнi реорганiзацiї юридичної особи емiтента шляхом злиття, приєднання, подiлу, видiлу;</w:t>
            </w:r>
            <w:r>
              <w:rPr>
                <w:rFonts w:eastAsia="Times New Roman"/>
                <w:color w:val="000000"/>
              </w:rPr>
              <w:br/>
              <w:t>обслуговування операцiй емiтента, пов'язаних з наданням викуплених емiтентом цiнних паперiв власного випуску у заставу;</w:t>
            </w:r>
            <w:r>
              <w:rPr>
                <w:rFonts w:eastAsia="Times New Roman"/>
                <w:color w:val="000000"/>
              </w:rPr>
              <w:br/>
              <w:t>формування реєстру власникiв iменних цiнних паперiв (в електронному та паперовому виглядi) та iнформацiйних довiдок, що формуються на пiдставi реєстру власникiв iменних цiнних паперiв;</w:t>
            </w:r>
            <w:r>
              <w:rPr>
                <w:rFonts w:eastAsia="Times New Roman"/>
                <w:color w:val="000000"/>
              </w:rPr>
              <w:br/>
              <w:t>надання iнформацiйних довiдок для подання до державних органiв;</w:t>
            </w:r>
            <w:r>
              <w:rPr>
                <w:rFonts w:eastAsia="Times New Roman"/>
                <w:color w:val="000000"/>
              </w:rPr>
              <w:br/>
              <w:t>надання довiдок про стан рахунку у цiнних паперах, довiдки про операцiї з цiнними паперами на рахунку емiтента за певний перiод, довiдки про незавершенi операцiї на рахунку у цiнних паперах емiтента;</w:t>
            </w:r>
            <w:r>
              <w:rPr>
                <w:rFonts w:eastAsia="Times New Roman"/>
                <w:color w:val="000000"/>
              </w:rPr>
              <w:br/>
              <w:t>засвiдчення звiтiв емiтента по результатах розмiщення цiнних паперiв;</w:t>
            </w:r>
            <w:r>
              <w:rPr>
                <w:rFonts w:eastAsia="Times New Roman"/>
                <w:color w:val="000000"/>
              </w:rPr>
              <w:br/>
              <w:t>надання iнформацiйно-консультацiйних послуг.</w:t>
            </w:r>
          </w:p>
        </w:tc>
      </w:tr>
    </w:tbl>
    <w:p w:rsidR="00E5632D" w:rsidRDefault="00E5632D">
      <w:pPr>
        <w:rPr>
          <w:rFonts w:eastAsia="Times New Roman"/>
          <w:color w:val="000000"/>
        </w:rPr>
        <w:sectPr w:rsidR="00E5632D">
          <w:pgSz w:w="11907" w:h="16840"/>
          <w:pgMar w:top="1134" w:right="851" w:bottom="851" w:left="851" w:header="0" w:footer="0" w:gutter="0"/>
          <w:cols w:space="708"/>
          <w:docGrid w:linePitch="360"/>
        </w:sectPr>
      </w:pPr>
    </w:p>
    <w:p w:rsidR="00E5632D" w:rsidRDefault="000E5B50">
      <w:pPr>
        <w:pStyle w:val="3"/>
        <w:rPr>
          <w:rFonts w:eastAsia="Times New Roman"/>
          <w:color w:val="000000"/>
        </w:rPr>
      </w:pPr>
      <w:r>
        <w:rPr>
          <w:rFonts w:eastAsia="Times New Roman"/>
          <w:color w:val="000000"/>
        </w:rPr>
        <w:t>VIII. Відомості про цінні папери емітента</w:t>
      </w:r>
    </w:p>
    <w:tbl>
      <w:tblPr>
        <w:tblW w:w="5000" w:type="pct"/>
        <w:tblCellMar>
          <w:top w:w="15" w:type="dxa"/>
          <w:left w:w="15" w:type="dxa"/>
          <w:bottom w:w="15" w:type="dxa"/>
          <w:right w:w="15" w:type="dxa"/>
        </w:tblCellMar>
        <w:tblLook w:val="04A0"/>
      </w:tblPr>
      <w:tblGrid>
        <w:gridCol w:w="14975"/>
      </w:tblGrid>
      <w:tr w:rsidR="00E5632D">
        <w:tc>
          <w:tcPr>
            <w:tcW w:w="0" w:type="auto"/>
            <w:tcMar>
              <w:top w:w="60" w:type="dxa"/>
              <w:left w:w="60" w:type="dxa"/>
              <w:bottom w:w="60" w:type="dxa"/>
              <w:right w:w="60" w:type="dxa"/>
            </w:tcMar>
            <w:vAlign w:val="center"/>
            <w:hideMark/>
          </w:tcPr>
          <w:p w:rsidR="00E5632D" w:rsidRDefault="000E5B50">
            <w:pPr>
              <w:jc w:val="center"/>
              <w:rPr>
                <w:rFonts w:eastAsia="Times New Roman"/>
                <w:b/>
                <w:bCs/>
                <w:color w:val="000000"/>
              </w:rPr>
            </w:pPr>
            <w:r>
              <w:rPr>
                <w:rFonts w:eastAsia="Times New Roman"/>
                <w:b/>
                <w:bCs/>
                <w:color w:val="000000"/>
              </w:rPr>
              <w:t>1. Інформація про випуски акцій емітента</w:t>
            </w:r>
          </w:p>
        </w:tc>
      </w:tr>
    </w:tbl>
    <w:p w:rsidR="00E5632D" w:rsidRDefault="00E5632D">
      <w:pPr>
        <w:rPr>
          <w:rFonts w:eastAsia="Times New Roman"/>
          <w:vanish/>
          <w:color w:val="000000"/>
        </w:rPr>
      </w:pPr>
    </w:p>
    <w:tbl>
      <w:tblPr>
        <w:tblW w:w="5000" w:type="pct"/>
        <w:tblCellMar>
          <w:top w:w="15" w:type="dxa"/>
          <w:left w:w="15" w:type="dxa"/>
          <w:bottom w:w="15" w:type="dxa"/>
          <w:right w:w="15" w:type="dxa"/>
        </w:tblCellMar>
        <w:tblLook w:val="04A0"/>
      </w:tblPr>
      <w:tblGrid>
        <w:gridCol w:w="1124"/>
        <w:gridCol w:w="1328"/>
        <w:gridCol w:w="1784"/>
        <w:gridCol w:w="1907"/>
        <w:gridCol w:w="1743"/>
        <w:gridCol w:w="1724"/>
        <w:gridCol w:w="1383"/>
        <w:gridCol w:w="1127"/>
        <w:gridCol w:w="1457"/>
        <w:gridCol w:w="1398"/>
      </w:tblGrid>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10</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27.01.1994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3.01.94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Фiнансове управлiння м.Києва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Перший випуск АТ "КIБ" (до перейменування - АТЗТ "Конкордiя-Банк"), здiйснений з метою формування статутного фонду. В результатi закритого (приватного) розмiщення акцiї було розмiщено серед засновникiв.</w:t>
            </w:r>
            <w:r>
              <w:rPr>
                <w:rFonts w:eastAsia="Times New Roman"/>
                <w:color w:val="000000"/>
                <w:sz w:val="20"/>
                <w:szCs w:val="20"/>
              </w:rPr>
              <w:br/>
              <w:t>Акцiї цього випуску не були включенi та не перебували в лiстингу на фондових бiржах. Торгiвля акцiями на зовнiшнiх та внутрiшнiх ринках не вiдбувалась.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30.05.1994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57.01.94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Київське фiнуправлiння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Другий випуск АТ "КIБ" (до перейменування - АТЗТ "Конкордiя-Банк"), здiйснений з метою формування статутного фонду. В результатi закритого (приватного) розмiщення акцiї було розмiщено серед засновникiв.</w:t>
            </w:r>
            <w:r>
              <w:rPr>
                <w:rFonts w:eastAsia="Times New Roman"/>
                <w:color w:val="000000"/>
                <w:sz w:val="20"/>
                <w:szCs w:val="20"/>
              </w:rPr>
              <w:br/>
              <w:t>Акцiї цього випуску не були включенi та не перебували в лiстингу на фондових бiржах. Торгiвля акцiями на зовнiшнiх та внутрiшнiх ринках не вiдбувалась.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12.01.1996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232/1/96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1083594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1083594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Третiй випуск АТ "КIБ" (до перейменування - АТЗТ "Конкордiя-Банк"), здiйснений з метою формування статутного фонду. В результатi закритого (приватного) розмiщення акцiї було розмiщено серед засновникiв.</w:t>
            </w:r>
            <w:r>
              <w:rPr>
                <w:rFonts w:eastAsia="Times New Roman"/>
                <w:color w:val="000000"/>
                <w:sz w:val="20"/>
                <w:szCs w:val="20"/>
              </w:rPr>
              <w:br/>
              <w:t>Акцiї цього випуску не були включенi та не перебували в лiстингу на фондових бiржах. Торгiвля акцiями на зовнiшнiх та внутрiшнiх ринках не вiдбувалась.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13.11.1997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895/1/97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513025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513025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Четвертий випуск АТ "КIБ" (до перейменування - АТЗТ "Конкордiя-Банк"), здiйснений з метою формування статутного фонду. В результатi закритого (приватного) розмiщення акцiї було розмiщено серед засновникiв.</w:t>
            </w:r>
            <w:r>
              <w:rPr>
                <w:rFonts w:eastAsia="Times New Roman"/>
                <w:color w:val="000000"/>
                <w:sz w:val="20"/>
                <w:szCs w:val="20"/>
              </w:rPr>
              <w:br/>
              <w:t>Акцiї цього випуску не були включенi та не перебували в лiстингу на фондових бiржах. Торгiвля акцiями на зовнiшнiх та внутрiшнiх ринках не вiдбувалась.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13.04.1998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161/1/98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Державна комiсiя з цiнних паперiв то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2686251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2686251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П'ятий випуск АТ "КIБ" (до перейменування - АТЗТ "Конкордiя-Банк"), здiйснений з метою формування статутного фонду. В результатi закритого (приватного) розмiщення акцiї було розмiщено серед засновникiв.</w:t>
            </w:r>
            <w:r>
              <w:rPr>
                <w:rFonts w:eastAsia="Times New Roman"/>
                <w:color w:val="000000"/>
                <w:sz w:val="20"/>
                <w:szCs w:val="20"/>
              </w:rPr>
              <w:br/>
              <w:t>Акцiї цього випуску не були включенi та не перебували в лiстингу на фондових бiржах. Торгiвля акцiями на зовнiшнiх та внутрiшнiх ринках не вiдбувалась.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31.03.1999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252/10/1/99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4382870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4382870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Шостий випуск АТ "КIБ" (до перейменування - АТЗТ "Конкордiя-Банк"), здiйснений з метою формування статутного фонду. В результатi закритого (приватного) розмiщення акцiї було розмiщено серед засновникiв.</w:t>
            </w:r>
            <w:r>
              <w:rPr>
                <w:rFonts w:eastAsia="Times New Roman"/>
                <w:color w:val="000000"/>
                <w:sz w:val="20"/>
                <w:szCs w:val="20"/>
              </w:rPr>
              <w:br/>
              <w:t>Акцiї цього випуску не були включенi та не перебували в лiстингу на фондових бiржах. Торгiвля акцiями на зовнiшнiх та внутрiшнiх ринках не вiдбувалась.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26.11.1999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582/1/99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24547203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24547203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Сьомий випуск АТ "КIБ" (26.10.1999р. ЗАТ "Конкордiя-Банк" було перейменовано у ЗАТ "Комерцiйний Iндустрiальний Банк"), здiйснений з метою формування статутного фонду. В результатi закритого (приватного) розмiщення акцiї було розмiщено серед засновникiв.</w:t>
            </w:r>
            <w:r>
              <w:rPr>
                <w:rFonts w:eastAsia="Times New Roman"/>
                <w:color w:val="000000"/>
                <w:sz w:val="20"/>
                <w:szCs w:val="20"/>
              </w:rPr>
              <w:br/>
              <w:t>Акцiї цього випуску не були включенi та не перебували в лiстингу на фондових бiржах. Торгiвля акцiями на зовнiшнiх та внутрiшнiх ринках не вiдбувалась.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27.09.2000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506/1/00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25082166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25082166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Восьмий випуск АТ "КIБ" (до реорганiзацiї - ЗАТ "Комерцiйний Iндустрiальний Банк"), здiйснений з метою формування статутного фонду. В результатi закритого (приватного) розмiщення акцiї було розмiщено серед засновникiв.</w:t>
            </w:r>
            <w:r>
              <w:rPr>
                <w:rFonts w:eastAsia="Times New Roman"/>
                <w:color w:val="000000"/>
                <w:sz w:val="20"/>
                <w:szCs w:val="20"/>
              </w:rPr>
              <w:br/>
              <w:t>Акцiї цього випуску не були включенi та не перебували в лiстингу на фондових бiржах. Торгiвля акцiями на зовнiшнiх та внутрiшнiх ринках не вiдбувалась.</w:t>
            </w:r>
            <w:r>
              <w:rPr>
                <w:rFonts w:eastAsia="Times New Roman"/>
                <w:color w:val="000000"/>
                <w:sz w:val="20"/>
                <w:szCs w:val="20"/>
              </w:rPr>
              <w:br/>
              <w:t xml:space="preserve">В зв'язку з реорганiзацiєю ЗАТ "КIБ" в ТОВ "КIБ" Державною комiсiєю з цiнних паперiв та фондового ринку було видано свiдоцтво про скасування випуску акцiй № 95-С-А вiд 07.11.2000 р.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20.10.2009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300/1/09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UA4000070551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61276684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61276684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Дев'ятий випуск акцiй був здiйснений в результатi реорганiзацiї шляхом перетворення Товариства з обмеженою вiдповiдальнiстю "Комерцiйний Iндустрiальний Банк" у Публiчне акцiонерне товариство "Комерцiйний Iндустрiальний Банк". Акцiї були обмiненi на частки учасникiв ТОВ "КIБ". Розмiр частки (у вiдсотках) кожного учасника в статутному фондi ТОВ "КIБ" став дорiвнювати розмiру його частки (у вiдсотках) у статутному фондi АТ "КIБ". </w:t>
            </w:r>
            <w:r>
              <w:rPr>
                <w:rFonts w:eastAsia="Times New Roman"/>
                <w:color w:val="000000"/>
                <w:sz w:val="20"/>
                <w:szCs w:val="20"/>
              </w:rPr>
              <w:br/>
              <w:t>Акцiї АТ "КIБ" не були включенi та не перебували в лiстингу на фондових бiржах.</w:t>
            </w:r>
            <w:r>
              <w:rPr>
                <w:rFonts w:eastAsia="Times New Roman"/>
                <w:color w:val="000000"/>
                <w:sz w:val="20"/>
                <w:szCs w:val="20"/>
              </w:rPr>
              <w:br/>
              <w:t>Торгiвля акцiями АТ "КIБ" на зовнiшнiх та внутрiшнiх ринках не вiдбувалась.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04.06.2010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343/1/10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UA4000070551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61276684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61276684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У зв'язку зi змiною форми iснування акцiй (з документарної у бездокументарну) свiдоцтво № 300/1/09 втратило чиннiсть.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30.08.2011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424/1/11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UA4000070551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101276684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101276684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Десятий випуск акцiй АТ "КIБ". На Загальних зборах Акцiонерiв АТ "КIБ" 15.07.2011р. було прийнято рiшення про збiльшення розмiру статутного капiталу АТ "КIБ" шляхом збiльшення кiлькостi акцiй iснуючої номiнальної вартостi за рахунок додаткових внескiв до 221 276 684 гривень шляхом закритого (приватного) розмiщення 160 000 000 простих iменних акцiй Банку номiнальною вартiстю 1 гривня кожна, на загальну номiнальну суму 160 000 000 гривень, серед Акцiонерiв АТ "КIБ". </w:t>
            </w:r>
            <w:r>
              <w:rPr>
                <w:rFonts w:eastAsia="Times New Roman"/>
                <w:color w:val="000000"/>
                <w:sz w:val="20"/>
                <w:szCs w:val="20"/>
              </w:rPr>
              <w:br/>
              <w:t>В результатi закритого (приватного) розмiщення акцiй АТ "КIБ" було розмiщено 40 000 000 простих iменних акцiй на загальну номiнальну суму 40 000 000 грн.</w:t>
            </w:r>
            <w:r>
              <w:rPr>
                <w:rFonts w:eastAsia="Times New Roman"/>
                <w:color w:val="000000"/>
                <w:sz w:val="20"/>
                <w:szCs w:val="20"/>
              </w:rPr>
              <w:br/>
              <w:t>Метою додаткової емiсiї акцiй було приведення розмiру статутного капiталу АТ "КIБ" у вiдповiднiсть до вимог НБУ.</w:t>
            </w:r>
            <w:r>
              <w:rPr>
                <w:rFonts w:eastAsia="Times New Roman"/>
                <w:color w:val="000000"/>
                <w:sz w:val="20"/>
                <w:szCs w:val="20"/>
              </w:rPr>
              <w:br/>
              <w:t>Акцiї АТ "КIБ" не були включенi та не перебували в лiстингу на фондових бiржах.</w:t>
            </w:r>
            <w:r>
              <w:rPr>
                <w:rFonts w:eastAsia="Times New Roman"/>
                <w:color w:val="000000"/>
                <w:sz w:val="20"/>
                <w:szCs w:val="20"/>
              </w:rPr>
              <w:br/>
              <w:t>Торгiвля акцiями АТ "КIБ" на зовнiшнiх та внутрiшнiх ринках не вiдбувалась.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16.07.2013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96/1/2013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UA4000070551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101276684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112417119.24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Одинадцятий випуск акцiй АТ "КIБ". На Загальних зборах Акцiонерiв АТ "КIБ" 18.04.2013р. було прийнято рiшення про збiльшення розмiру статутного капiталу АТ "КIБ" шляхом пiдвищення номiнальної вартостi акцiй за рахунок спрямування до статутного капiталу частини прибутку.</w:t>
            </w:r>
            <w:r>
              <w:rPr>
                <w:rFonts w:eastAsia="Times New Roman"/>
                <w:color w:val="000000"/>
                <w:sz w:val="20"/>
                <w:szCs w:val="20"/>
              </w:rPr>
              <w:br/>
              <w:t>Збiльшено статутний капiтал АТ "КIБ" на 11 140 435 (одинадцять мiльйонiв сто сорок тисяч чотириста тридцять п'ять) гривень 24 копiйки до розмiру 112 417 119 (сто дванадцять мiльйонiв чотириста сiмнадцять тисяч сто дев'ятнадцять) гривень 24 копiйки шляхом пiдвищення номiнальної вартостi акцiй з 1 (однiєї) гривнi 00 копiйок до 1 (однiєї) гривнi 11 копiйок за рахунок спрямування частини прибутку 2012 року та нерозподiленого прибутку минулих рокiв.</w:t>
            </w:r>
            <w:r>
              <w:rPr>
                <w:rFonts w:eastAsia="Times New Roman"/>
                <w:color w:val="000000"/>
                <w:sz w:val="20"/>
                <w:szCs w:val="20"/>
              </w:rPr>
              <w:br/>
              <w:t>Метою статутного капiталу було приведення розмiру статутного капiталу АТ "КIБ" у вiдповiднiсть до вимог НБУ.</w:t>
            </w:r>
            <w:r>
              <w:rPr>
                <w:rFonts w:eastAsia="Times New Roman"/>
                <w:color w:val="000000"/>
                <w:sz w:val="20"/>
                <w:szCs w:val="20"/>
              </w:rPr>
              <w:br/>
              <w:t>Акцiї АТ "КIБ" не були включенi та не перебували в лiстингу на фондових бiржах.</w:t>
            </w:r>
            <w:r>
              <w:rPr>
                <w:rFonts w:eastAsia="Times New Roman"/>
                <w:color w:val="000000"/>
                <w:sz w:val="20"/>
                <w:szCs w:val="20"/>
              </w:rPr>
              <w:br/>
              <w:t>Торгiвля акцiями АТ "КIБ" на зовнiшнiх та внутрiшнiх ринках не вiдбувалась.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28.07.2016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UA4000070551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101276684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128621388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Дванадцятий випуск акцiй АТ "КIБ". На Загальних зборах Акцiонерiв АТ "КIБ" 12.04.2016р. було прийнято рiшення про збiльшення розмiру статутного капiталу АТ "КIБ" шляхом пiдвищення номiнальної вартостi акцiй за рахунок спрямування до статутного капiталу частини прибутку.</w:t>
            </w:r>
            <w:r>
              <w:rPr>
                <w:rFonts w:eastAsia="Times New Roman"/>
                <w:color w:val="000000"/>
                <w:sz w:val="20"/>
                <w:szCs w:val="20"/>
              </w:rPr>
              <w:br/>
              <w:t>Збiльшено статутний капiтал АТ "КIБ" 16 204 269 (шiстнадцять мiльйонiв двiстi чотири тисячi двiстi шiстдесят дев’ять) гривень 44 копiйки шляхом пiдвищення номiнальної вартостi акцiй Банку з 1 (однiєї) гривнi 11 копiйок до 1 (однiєї) гривнi 27 копiйок за рахунок спрямування частини прибутку 2015 року та нерозподiленого прибутку минулих рокiв.</w:t>
            </w:r>
            <w:r>
              <w:rPr>
                <w:rFonts w:eastAsia="Times New Roman"/>
                <w:color w:val="000000"/>
                <w:sz w:val="20"/>
                <w:szCs w:val="20"/>
              </w:rPr>
              <w:br/>
              <w:t>Метою статутного капiталу було приведення розмiру статутного капiталу АТ "КIБ" у вiдповiднiсть до вимог НБУ.</w:t>
            </w:r>
            <w:r>
              <w:rPr>
                <w:rFonts w:eastAsia="Times New Roman"/>
                <w:color w:val="000000"/>
                <w:sz w:val="20"/>
                <w:szCs w:val="20"/>
              </w:rPr>
              <w:br/>
              <w:t>Акцiї АТ "КIБ" не були включенi та не перебували в лiстингу на фондових бiржах.</w:t>
            </w:r>
            <w:r>
              <w:rPr>
                <w:rFonts w:eastAsia="Times New Roman"/>
                <w:color w:val="000000"/>
                <w:sz w:val="20"/>
                <w:szCs w:val="20"/>
              </w:rPr>
              <w:br/>
              <w:t>Торгiвля акцiями АТ "КIБ" на зовнiшнiх та внутрiшнiх ринках не вiдбувалась.</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02.02.2017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16/1/2017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UA4000070551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157480317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200000002.59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w:t>
            </w:r>
          </w:p>
        </w:tc>
      </w:tr>
      <w:tr w:rsidR="00E5632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Тринадцятий випуск акцiй АТ "КIБ". Рiшенням Стефана Пола Пiнтера (STEFAN PAUL PINTER) (єдиного акцiонера Публiчного акцiонерного товариства «Комерцiйний Iндустрiальний Банк») 19 грудня 2016 року було прийнято рiшення про збiльшення розмiру статутного капiталу АТ "КIБ" до 200 000 002,59 грн. (двохсот мiльйонiв двох гривень 59 копiйок) шляхом приватного розмiщення додаткових 56 203 633 (п’ятдесяти шести мiльйонiв двохсот трьох тисяч шестисот тридцяти трьох) штук простих iменних акцiй АТ «КIБ» iснуючої номiнальної вартостi 1,27 грн. (одна гривня 27 копiйок), за рахунок додаткових внескiв. </w:t>
            </w:r>
            <w:r>
              <w:rPr>
                <w:rFonts w:eastAsia="Times New Roman"/>
                <w:color w:val="000000"/>
                <w:sz w:val="20"/>
                <w:szCs w:val="20"/>
              </w:rPr>
              <w:br/>
              <w:t>Мета проведення розмiщення акцiй – збiльшення статутного капiталу Банку.</w:t>
            </w:r>
            <w:r>
              <w:rPr>
                <w:rFonts w:eastAsia="Times New Roman"/>
                <w:color w:val="000000"/>
                <w:sz w:val="20"/>
                <w:szCs w:val="20"/>
              </w:rPr>
              <w:br/>
              <w:t>Акцiї АТ "КIБ" не були включенi та не перебували в лiстингу на фондових бiржах.</w:t>
            </w:r>
            <w:r>
              <w:rPr>
                <w:rFonts w:eastAsia="Times New Roman"/>
                <w:color w:val="000000"/>
                <w:sz w:val="20"/>
                <w:szCs w:val="20"/>
              </w:rPr>
              <w:br/>
              <w:t>Торгiвля акцiями АТ "КIБ" на зовнiшнiх та внутрiшнiх ринках не вiдбувалась.</w:t>
            </w:r>
          </w:p>
        </w:tc>
      </w:tr>
    </w:tbl>
    <w:p w:rsidR="00E5632D" w:rsidRDefault="00E5632D">
      <w:pPr>
        <w:rPr>
          <w:rFonts w:eastAsia="Times New Roman"/>
          <w:color w:val="000000"/>
        </w:rPr>
        <w:sectPr w:rsidR="00E5632D">
          <w:pgSz w:w="16840" w:h="11907" w:orient="landscape"/>
          <w:pgMar w:top="1134" w:right="1134" w:bottom="851" w:left="851" w:header="0" w:footer="0" w:gutter="0"/>
          <w:cols w:space="720"/>
        </w:sectPr>
      </w:pPr>
    </w:p>
    <w:p w:rsidR="00E5632D" w:rsidRDefault="000E5B50">
      <w:pPr>
        <w:pStyle w:val="3"/>
        <w:rPr>
          <w:rFonts w:eastAsia="Times New Roman"/>
          <w:color w:val="000000"/>
        </w:rPr>
      </w:pPr>
      <w:r>
        <w:rPr>
          <w:rFonts w:eastAsia="Times New Roman"/>
          <w:color w:val="000000"/>
        </w:rPr>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tblPr>
      <w:tblGrid>
        <w:gridCol w:w="10325"/>
      </w:tblGrid>
      <w:tr w:rsidR="00E5632D">
        <w:tc>
          <w:tcPr>
            <w:tcW w:w="0" w:type="auto"/>
            <w:tcMar>
              <w:top w:w="60" w:type="dxa"/>
              <w:left w:w="60" w:type="dxa"/>
              <w:bottom w:w="60" w:type="dxa"/>
              <w:right w:w="60" w:type="dxa"/>
            </w:tcMar>
            <w:vAlign w:val="center"/>
            <w:hideMark/>
          </w:tcPr>
          <w:p w:rsidR="00E5632D" w:rsidRDefault="000E5B50">
            <w:pPr>
              <w:jc w:val="center"/>
              <w:rPr>
                <w:rFonts w:eastAsia="Times New Roman"/>
                <w:b/>
                <w:bCs/>
                <w:color w:val="000000"/>
              </w:rPr>
            </w:pPr>
            <w:r>
              <w:rPr>
                <w:rFonts w:eastAsia="Times New Roman"/>
                <w:b/>
                <w:bCs/>
                <w:color w:val="000000"/>
              </w:rPr>
              <w:t>1. Інформація про зобов'язання та забезпечення емітента</w:t>
            </w:r>
          </w:p>
        </w:tc>
      </w:tr>
    </w:tbl>
    <w:p w:rsidR="00E5632D" w:rsidRDefault="00E5632D">
      <w:pPr>
        <w:rPr>
          <w:rFonts w:eastAsia="Times New Roman"/>
          <w:vanish/>
          <w:color w:val="000000"/>
        </w:rPr>
      </w:pPr>
    </w:p>
    <w:tbl>
      <w:tblPr>
        <w:tblW w:w="5000" w:type="pct"/>
        <w:tblCellMar>
          <w:top w:w="15" w:type="dxa"/>
          <w:left w:w="15" w:type="dxa"/>
          <w:bottom w:w="15" w:type="dxa"/>
          <w:right w:w="15" w:type="dxa"/>
        </w:tblCellMar>
        <w:tblLook w:val="04A0"/>
      </w:tblPr>
      <w:tblGrid>
        <w:gridCol w:w="3374"/>
        <w:gridCol w:w="1371"/>
        <w:gridCol w:w="1899"/>
        <w:gridCol w:w="2419"/>
        <w:gridCol w:w="1262"/>
      </w:tblGrid>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Дата погашення</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532001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532968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X</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Емiтент зобов'язань за цiнними паперами та фiнансової допомоги на зворотнiй основi - не має. </w:t>
            </w:r>
          </w:p>
        </w:tc>
      </w:tr>
    </w:tbl>
    <w:p w:rsidR="00E5632D" w:rsidRDefault="00E5632D">
      <w:pPr>
        <w:rPr>
          <w:rFonts w:eastAsia="Times New Roman"/>
          <w:color w:val="000000"/>
        </w:rPr>
        <w:sectPr w:rsidR="00E5632D">
          <w:pgSz w:w="11907" w:h="16840"/>
          <w:pgMar w:top="1134" w:right="851" w:bottom="851" w:left="851" w:header="0" w:footer="0" w:gutter="0"/>
          <w:cols w:space="720"/>
        </w:sectPr>
      </w:pPr>
    </w:p>
    <w:p w:rsidR="00E5632D" w:rsidRDefault="000E5B50">
      <w:pPr>
        <w:pStyle w:val="3"/>
        <w:rPr>
          <w:rFonts w:eastAsia="Times New Roman"/>
          <w:color w:val="000000"/>
        </w:rPr>
      </w:pPr>
      <w:r>
        <w:rPr>
          <w:rFonts w:eastAsia="Times New Roman"/>
          <w:color w:val="000000"/>
        </w:rPr>
        <w:t>5. Інформація про прийняття рішення про надання згоди на вчинення значних правочинів</w:t>
      </w:r>
    </w:p>
    <w:tbl>
      <w:tblPr>
        <w:tblW w:w="5000" w:type="pct"/>
        <w:tblCellMar>
          <w:top w:w="15" w:type="dxa"/>
          <w:left w:w="15" w:type="dxa"/>
          <w:bottom w:w="15" w:type="dxa"/>
          <w:right w:w="15" w:type="dxa"/>
        </w:tblCellMar>
        <w:tblLook w:val="04A0"/>
      </w:tblPr>
      <w:tblGrid>
        <w:gridCol w:w="294"/>
        <w:gridCol w:w="799"/>
        <w:gridCol w:w="1143"/>
        <w:gridCol w:w="793"/>
        <w:gridCol w:w="792"/>
        <w:gridCol w:w="1152"/>
        <w:gridCol w:w="995"/>
        <w:gridCol w:w="1286"/>
        <w:gridCol w:w="3071"/>
      </w:tblGrid>
      <w:tr w:rsidR="00E5632D">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 з/п</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Дата прийняття рішення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Найменування уповноваженого органу, що прийняв рішення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Ринкова вартість майна або послуг, що є предметом правочину (тис. 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Вартість активів емітента за даними останньої річної фінансової звітності (тис. 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Предмет правочину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Дата розміщення особливої інформації в загальнодоступній інформаційній базі даних Комісії</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Веб-сайт товариства, на якому розміщена інформація</w:t>
            </w:r>
          </w:p>
        </w:tc>
      </w:tr>
      <w:tr w:rsidR="00E5632D">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9</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06.04.2018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687427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придбання депозитних сертифiкатiв Нацiонального банку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10.04.2018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http://cib.com.ua/ru/about/finance/regulyarnaya-informatsiya</w:t>
            </w:r>
          </w:p>
        </w:tc>
      </w:tr>
      <w:tr w:rsidR="00E5632D">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Зміст інформації:</w:t>
            </w:r>
          </w:p>
        </w:tc>
      </w:tr>
      <w:tr w:rsidR="00E5632D">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 придбання депозитних сертифiкатiв Нацiонального банку України. Ринкова вартiсть майна, що є предметом правочину – 100 000 тис. грн. Вартiсть активiв емiтента за даними останньої рiчної фiнансової звiтностi – 687 427 тис. грн. Спiввiдношення ринкової вартостi майна, що є предметом правочину до вартостi активiв емiтента за даними останньої рiчної фiнансової звiтностi - 14.55%</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26.04.2018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687427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13.09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придбання депозитних сертифiкатiв Нацiонального банку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27.04.2018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https://cib.com.ua/uk/about/financeUA/regulyarnaya-informatsiya</w:t>
            </w:r>
          </w:p>
        </w:tc>
      </w:tr>
      <w:tr w:rsidR="00E5632D">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Зміст інформації:</w:t>
            </w:r>
          </w:p>
        </w:tc>
      </w:tr>
      <w:tr w:rsidR="00E5632D">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 придбання депозитних сертифiкатiв Нацiонального банку України. Ринкова вартiсть майна, що є предметом правочину – 90 000 тис. грн. Вартiсть активiв емiтента за даними останньої рiчної фiнансової звiтностi – 687 427 тис. грн. Спi ввiдношення ринкової вартостi майна, що є предметом правочину до вартостi активiв емiтента за даними останньої рiчної фiнансової звiтностi - 13.09%</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27.04.2018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687427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придбання депозитних сертифiкатiв Нацiонального банку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02.05.2018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https://cib.com.ua/uk/about/financeUA/regulyarnaya-informatsiya</w:t>
            </w:r>
          </w:p>
        </w:tc>
      </w:tr>
      <w:tr w:rsidR="00E5632D">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Зміст інформації:</w:t>
            </w:r>
          </w:p>
        </w:tc>
      </w:tr>
      <w:tr w:rsidR="00E5632D">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 придбання депозитних сертифiкатiв Нацiонального банку України. Ринкова вартiсть майна, що є предметом правочину – 80 000 тис. грн. Вартiсть активiв емiтента за даними останньої рiчної фiнансової звiтностi – 687 427 тис. грн. Спiввiдношення ринкової вартостi майна, що є предметом правочину до вартостi активiв емiтента за даними останньої рiчної фiнансової звiтностi - 11.64%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31.05.2018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Наглядова рада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687427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придбання депозитних сертифiкатiв Нацiонального банку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01.06.2018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https://cib.com.ua/uk/about/financeUA/regulyarnaya-informatsiya</w:t>
            </w:r>
          </w:p>
        </w:tc>
      </w:tr>
      <w:tr w:rsidR="00E5632D">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Зміст інформації:</w:t>
            </w:r>
          </w:p>
        </w:tc>
      </w:tr>
      <w:tr w:rsidR="00E5632D">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 придбання депозитних сертифiкатiв Нацiонального банку України. Ринкова вартiсть майна, що є предметом правочину – 107 000 тис. грн. Вартiсть активiв емiтента за даними останньої рiчної фiнансової звiтностi – 687 427 тис. грн. Спiввiдношення ринкової вартостi майна, що є предметом правочину до вартостi активiв емiтента за даними останньої рiчної фiнансової звiтностi - 15.57%</w:t>
            </w:r>
          </w:p>
        </w:tc>
      </w:tr>
    </w:tbl>
    <w:p w:rsidR="00E5632D" w:rsidRDefault="00E5632D">
      <w:pPr>
        <w:rPr>
          <w:rFonts w:eastAsia="Times New Roman"/>
          <w:color w:val="000000"/>
        </w:rPr>
        <w:sectPr w:rsidR="00E5632D">
          <w:pgSz w:w="11907" w:h="16840"/>
          <w:pgMar w:top="1134" w:right="851" w:bottom="851" w:left="851" w:header="0" w:footer="0" w:gutter="0"/>
          <w:cols w:space="720"/>
        </w:sectPr>
      </w:pPr>
    </w:p>
    <w:p w:rsidR="00E5632D" w:rsidRDefault="000E5B50">
      <w:pPr>
        <w:pStyle w:val="3"/>
        <w:rPr>
          <w:rFonts w:eastAsia="Times New Roman"/>
          <w:color w:val="000000"/>
        </w:rPr>
      </w:pPr>
      <w:r>
        <w:rPr>
          <w:rFonts w:eastAsia="Times New Roman"/>
          <w:color w:val="000000"/>
        </w:rPr>
        <w:t>Проміжний скорочений звіт</w:t>
      </w:r>
      <w:r>
        <w:rPr>
          <w:rFonts w:eastAsia="Times New Roman"/>
          <w:color w:val="000000"/>
        </w:rPr>
        <w:br/>
        <w:t>про фінансовий стан (Баланс)</w:t>
      </w:r>
      <w:r>
        <w:rPr>
          <w:rFonts w:eastAsia="Times New Roman"/>
          <w:color w:val="000000"/>
        </w:rPr>
        <w:br/>
        <w:t xml:space="preserve">на </w:t>
      </w:r>
      <w:r>
        <w:rPr>
          <w:rFonts w:eastAsia="Times New Roman"/>
          <w:color w:val="000000"/>
          <w:u w:val="single"/>
        </w:rPr>
        <w:t>30.06.2018</w:t>
      </w:r>
      <w:r>
        <w:rPr>
          <w:rFonts w:eastAsia="Times New Roman"/>
          <w:color w:val="000000"/>
        </w:rPr>
        <w:t xml:space="preserve"> (число, місяць, рік)</w:t>
      </w:r>
    </w:p>
    <w:p w:rsidR="00E5632D" w:rsidRDefault="00E5632D">
      <w:pPr>
        <w:rPr>
          <w:rFonts w:eastAsia="Times New Roman"/>
          <w:color w:val="000000"/>
        </w:rPr>
      </w:pPr>
    </w:p>
    <w:tbl>
      <w:tblPr>
        <w:tblW w:w="5000" w:type="pct"/>
        <w:tblCellMar>
          <w:top w:w="15" w:type="dxa"/>
          <w:left w:w="15" w:type="dxa"/>
          <w:bottom w:w="15" w:type="dxa"/>
          <w:right w:w="15" w:type="dxa"/>
        </w:tblCellMar>
        <w:tblLook w:val="04A0"/>
      </w:tblPr>
      <w:tblGrid>
        <w:gridCol w:w="5678"/>
        <w:gridCol w:w="1549"/>
        <w:gridCol w:w="1549"/>
        <w:gridCol w:w="1549"/>
      </w:tblGrid>
      <w:tr w:rsidR="00E5632D">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Примітки</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Звітний період</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Попередній період</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w:t>
            </w: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АКТИВИ</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84370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40101</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Кошти обов'язкових резервів банку в Національному банку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Фінансові активи, що обліковуються за справедливою вартістю через прибуток або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Кошти в інших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28080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9747</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Кредити та заборгованість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398018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268138</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Цінні папери в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58435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90496</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Цінні папери в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130402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234320</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Інвестиції в асоційовані/асоційовані та дочірні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Дебіторська заборгованість щодо поточного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Відстрочений податковий актив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71</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Основні засоби та 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37182</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фінансові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7714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Необоротні активи, утримувані для продажу, та активи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Активи – опис додаткових статей статей та вміст їх показників</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Активи – усього за додатковими статтями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Усього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756341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687781</w:t>
            </w: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ЗОБОВ'ЯЗАННЯ</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Кошти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Кошти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523153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461838</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Фінансові зобов'язання, що обліковуються за справедливою вартістю через прибуток або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Боргові цінні папери, емітовані банком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залучені кошти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Зобов'язання щодо поточного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115</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Резерви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1050</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фінансові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1522</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7864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10139</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Субординований борг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Зобов'язання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Зобов’язання – опис додаткових статей статей та вміст їх показників</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Зобов’язання – усього за додатковими статтями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532968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474664</w:t>
            </w: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ВЛАСНИЙ КАПІТАЛ</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200000</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Емісійні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Незареєстрований 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Інший 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Резервні та інші фонди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4319</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Резерви переоцінки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4752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2946</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14152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5852</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Власний капітал – опис додаткових статей статей та вміст їх показників</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Власний капітал – усього за додатковими статтями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Неконтрольована частка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Усього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223373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213117</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Усього зобов'язань та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756341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687781</w:t>
            </w:r>
          </w:p>
        </w:tc>
      </w:tr>
    </w:tbl>
    <w:p w:rsidR="00E5632D" w:rsidRDefault="000E5B50">
      <w:pPr>
        <w:jc w:val="both"/>
        <w:rPr>
          <w:rFonts w:eastAsia="Times New Roman"/>
          <w:color w:val="000000"/>
        </w:rPr>
      </w:pPr>
      <w:r>
        <w:rPr>
          <w:rFonts w:eastAsia="Times New Roman"/>
          <w:color w:val="000000"/>
        </w:rPr>
        <w:t>н/д</w:t>
      </w:r>
    </w:p>
    <w:tbl>
      <w:tblPr>
        <w:tblW w:w="5000" w:type="pct"/>
        <w:tblCellMar>
          <w:top w:w="15" w:type="dxa"/>
          <w:left w:w="15" w:type="dxa"/>
          <w:bottom w:w="15" w:type="dxa"/>
          <w:right w:w="15" w:type="dxa"/>
        </w:tblCellMar>
        <w:tblLook w:val="04A0"/>
      </w:tblPr>
      <w:tblGrid>
        <w:gridCol w:w="4158"/>
        <w:gridCol w:w="621"/>
        <w:gridCol w:w="187"/>
        <w:gridCol w:w="2284"/>
        <w:gridCol w:w="3075"/>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Затверджено до випуску та підписано</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single" w:sz="6" w:space="0" w:color="CCCCCC"/>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30.07.2018</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Голова 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Путiнцева Т.В.</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(підпис, ініціали, прізвище)</w:t>
            </w:r>
          </w:p>
        </w:tc>
      </w:tr>
      <w:tr w:rsidR="00E5632D">
        <w:tc>
          <w:tcPr>
            <w:tcW w:w="0" w:type="auto"/>
            <w:gridSpan w:val="2"/>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Лашевська Л.В. 44 586-54-93</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Погребна С.Г.</w:t>
            </w:r>
          </w:p>
        </w:tc>
      </w:tr>
      <w:tr w:rsidR="00E5632D">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(прізвище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(підпис, ініціали, прізвище)</w:t>
            </w:r>
          </w:p>
        </w:tc>
      </w:tr>
    </w:tbl>
    <w:p w:rsidR="00E5632D" w:rsidRDefault="00E5632D">
      <w:pPr>
        <w:rPr>
          <w:rFonts w:eastAsia="Times New Roman"/>
          <w:color w:val="000000"/>
        </w:rPr>
        <w:sectPr w:rsidR="00E5632D">
          <w:pgSz w:w="11907" w:h="16840"/>
          <w:pgMar w:top="1134" w:right="851" w:bottom="851" w:left="851" w:header="0" w:footer="0" w:gutter="0"/>
          <w:cols w:space="720"/>
        </w:sectPr>
      </w:pPr>
    </w:p>
    <w:p w:rsidR="00E5632D" w:rsidRDefault="000E5B50">
      <w:pPr>
        <w:pStyle w:val="3"/>
        <w:rPr>
          <w:rFonts w:eastAsia="Times New Roman"/>
          <w:color w:val="000000"/>
        </w:rPr>
      </w:pPr>
      <w:r>
        <w:rPr>
          <w:rFonts w:eastAsia="Times New Roman"/>
          <w:color w:val="000000"/>
        </w:rPr>
        <w:t>Проміжний скорочений звіт</w:t>
      </w:r>
      <w:r>
        <w:rPr>
          <w:rFonts w:eastAsia="Times New Roman"/>
          <w:color w:val="000000"/>
        </w:rPr>
        <w:br/>
        <w:t>про прибутки і збитки та інший сукупний дохід</w:t>
      </w:r>
      <w:r>
        <w:rPr>
          <w:rFonts w:eastAsia="Times New Roman"/>
          <w:color w:val="000000"/>
        </w:rPr>
        <w:br/>
        <w:t>(Звіт про фінансові результати)</w:t>
      </w:r>
      <w:r>
        <w:rPr>
          <w:rFonts w:eastAsia="Times New Roman"/>
          <w:color w:val="000000"/>
        </w:rPr>
        <w:br/>
        <w:t>за 2 квартал 2018 року</w:t>
      </w:r>
    </w:p>
    <w:p w:rsidR="00E5632D" w:rsidRDefault="00E5632D">
      <w:pPr>
        <w:rPr>
          <w:rFonts w:eastAsia="Times New Roman"/>
          <w:color w:val="000000"/>
        </w:rPr>
      </w:pPr>
    </w:p>
    <w:tbl>
      <w:tblPr>
        <w:tblW w:w="5000" w:type="pct"/>
        <w:tblCellMar>
          <w:top w:w="15" w:type="dxa"/>
          <w:left w:w="15" w:type="dxa"/>
          <w:bottom w:w="15" w:type="dxa"/>
          <w:right w:w="15" w:type="dxa"/>
        </w:tblCellMar>
        <w:tblLook w:val="04A0"/>
      </w:tblPr>
      <w:tblGrid>
        <w:gridCol w:w="5396"/>
        <w:gridCol w:w="1471"/>
        <w:gridCol w:w="1471"/>
        <w:gridCol w:w="1471"/>
      </w:tblGrid>
      <w:tr w:rsidR="00E5632D">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Примітки</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Звітний період</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Попередній період</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Процентні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51462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31412</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-19502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-14878</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Чистий процентний дохід/(Чисті 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31960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16534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 зменшення резервів під знецінення кредитів та заборгованості клієнтів,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5, 6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-4416</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Чистий процентний дохід/(Чисті процентні витрати) після створення резерву під знецінення кредитів та заборгованості клієнтів,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22960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12118</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Комісійні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26257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19076</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Комісійні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-5572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-2346</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від операцій з фінансовими інструментами, що обліковуються за справедливою вартістю через прибуток або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7242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3714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від операцій з хеджування справедливої вартості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від продажу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від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8369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3616</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від переоцінки іноземної валюти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-1419</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від переоцінки об'єктів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Доходи/(витрати), які виникають під час первісного визнання фінансових активів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Витрати/(доходи), які виникають під час первісного визнання фінансових зобов'язань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 зменшення резервів під знецінення дебіторської заборгованості та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-138</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 зменшення резервів під знецінення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 зменшення резервів під 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 зменшення резервів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711</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1117</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Адміністративні та 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-43612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-34575</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Частка в прибутку/(збитку)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(доходи) – опис статей та вміст показників</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(доходи) – усього за додатковими статтями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(витрати) – опис статей та вміст показників</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(витрати) – усього за додатковими статтями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Прибуток/(збиток)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10324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1874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Витрати на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-191</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Прибуток/(збиток) від діяльності,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1683</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Прибуток/(збиток)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Прибуток/(збиток) за рік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1683</w:t>
            </w: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ІНШИЙ СУКУПНИЙ ДОХІД:</w:t>
            </w: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СТАТТІ, ЩО НЕ БУДУТЬ РЕКЛАСИФІКОВАНІ В ПРИБУТОК ЧИ ЗБИТОК</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Переоцінка основних засобів та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Частка іншого сукупного прибутку асоційованої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(сукупні доходи) – опис статей та вміст показників</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(сукупні доходи) – усього за додатковими статтями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(сукупні витрати) – опис статей та вміст показників</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(сукупні витрати) – усього за додатковими статтями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Податок на прибуток, пов'язаний із статтями іншого сукупного доходу, що не буде рекласифікований у прибуток чи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Інший сукупний дохід, що не буде рекласифікований у прибуток чи збиток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СТАТТІ, ЩО БУДУТЬ РЕКЛАСИФІКОВАНІ В ПРИБУТОК ЧИ ЗБИТОК</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Переоцінка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-3277</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переоцінки за операціями з хеджування грошових потоків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Накопичені курсові різниці від перерахунку у валюту подання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Частка іншого сукупного прибутку асоційованої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(сукупні доходи) – опис статей та вміст показників</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(сукупні доходи) – усього за додатковими статтями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(сукупні витрати) – опис статей та вміст показників</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(сукупні витрати) – усього за додатковими статтями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Податок на прибуток, пов'язаний із статтями, іншого сукупного доходу, що буде рекласифікований у прибуток чи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Інший сукупний дохід, що буде рекласифікований в прибуток чи збиток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-3277</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-3277</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Усього сукупного доходу за рік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-1594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Прибуток (збиток), що належить:</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власникам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1683</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Усього сукупного доходу, що належить:</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власникам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-1594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Прибуток/(збиток) на акцію від діяльності, що триває:</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0.02</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Прибуток/(збиток) на акцію від припиненої діяльності:</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Прибуток/(збиток) на акцію, що належить власникам банку:</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чистий прибуток/(збиток) на одну просту акцію за рік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 за рік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bl>
    <w:p w:rsidR="00E5632D" w:rsidRDefault="00E5632D">
      <w:pPr>
        <w:rPr>
          <w:rFonts w:eastAsia="Times New Roman"/>
          <w:color w:val="000000"/>
        </w:rPr>
      </w:pPr>
    </w:p>
    <w:p w:rsidR="00E5632D" w:rsidRDefault="000E5B50">
      <w:pPr>
        <w:jc w:val="both"/>
        <w:rPr>
          <w:rFonts w:eastAsia="Times New Roman"/>
          <w:color w:val="000000"/>
        </w:rPr>
      </w:pPr>
      <w:r>
        <w:rPr>
          <w:rFonts w:eastAsia="Times New Roman"/>
          <w:color w:val="000000"/>
        </w:rPr>
        <w:t>н/д</w:t>
      </w:r>
    </w:p>
    <w:tbl>
      <w:tblPr>
        <w:tblW w:w="5000" w:type="pct"/>
        <w:tblCellMar>
          <w:top w:w="15" w:type="dxa"/>
          <w:left w:w="15" w:type="dxa"/>
          <w:bottom w:w="15" w:type="dxa"/>
          <w:right w:w="15" w:type="dxa"/>
        </w:tblCellMar>
        <w:tblLook w:val="04A0"/>
      </w:tblPr>
      <w:tblGrid>
        <w:gridCol w:w="3942"/>
        <w:gridCol w:w="597"/>
        <w:gridCol w:w="180"/>
        <w:gridCol w:w="2173"/>
        <w:gridCol w:w="2917"/>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Затверджено до випуску та підписано</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single" w:sz="6" w:space="0" w:color="CCCCCC"/>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30.07.2018</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Голова 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Путiнцева Т.В.</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(підпис, ініціали, прізвище)</w:t>
            </w:r>
          </w:p>
        </w:tc>
      </w:tr>
      <w:tr w:rsidR="00E5632D">
        <w:tc>
          <w:tcPr>
            <w:tcW w:w="0" w:type="auto"/>
            <w:gridSpan w:val="2"/>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Лашевська Л.В. 44 586-54-93</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Погребна С.Г.</w:t>
            </w:r>
          </w:p>
        </w:tc>
      </w:tr>
      <w:tr w:rsidR="00E5632D">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(прізвище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(підпис, ініціали, прізвище)</w:t>
            </w:r>
          </w:p>
        </w:tc>
      </w:tr>
    </w:tbl>
    <w:p w:rsidR="00E5632D" w:rsidRDefault="00E5632D">
      <w:pPr>
        <w:rPr>
          <w:rFonts w:eastAsia="Times New Roman"/>
          <w:color w:val="000000"/>
        </w:rPr>
        <w:sectPr w:rsidR="00E5632D">
          <w:pgSz w:w="12240" w:h="15840"/>
          <w:pgMar w:top="1134" w:right="850" w:bottom="1134" w:left="1701" w:header="720" w:footer="720" w:gutter="0"/>
          <w:cols w:space="720"/>
        </w:sectPr>
      </w:pPr>
    </w:p>
    <w:p w:rsidR="00E5632D" w:rsidRDefault="000E5B50">
      <w:pPr>
        <w:pStyle w:val="3"/>
        <w:rPr>
          <w:rFonts w:eastAsia="Times New Roman"/>
          <w:color w:val="000000"/>
        </w:rPr>
      </w:pPr>
      <w:r>
        <w:rPr>
          <w:rFonts w:eastAsia="Times New Roman"/>
          <w:color w:val="000000"/>
        </w:rPr>
        <w:t>Проміжний скорочений звіт</w:t>
      </w:r>
      <w:r>
        <w:rPr>
          <w:rFonts w:eastAsia="Times New Roman"/>
          <w:color w:val="000000"/>
        </w:rPr>
        <w:br/>
        <w:t>про зміни у власному капіталі (Звіт про власний капітал)</w:t>
      </w:r>
      <w:r>
        <w:rPr>
          <w:rFonts w:eastAsia="Times New Roman"/>
          <w:color w:val="000000"/>
        </w:rPr>
        <w:br/>
        <w:t>за 2 квартал 2018 року</w:t>
      </w:r>
    </w:p>
    <w:p w:rsidR="00E5632D" w:rsidRDefault="00E5632D">
      <w:pPr>
        <w:rPr>
          <w:rFonts w:eastAsia="Times New Roman"/>
          <w:color w:val="000000"/>
        </w:rPr>
      </w:pPr>
    </w:p>
    <w:tbl>
      <w:tblPr>
        <w:tblW w:w="5000" w:type="pct"/>
        <w:tblCellMar>
          <w:top w:w="15" w:type="dxa"/>
          <w:left w:w="15" w:type="dxa"/>
          <w:bottom w:w="15" w:type="dxa"/>
          <w:right w:w="15" w:type="dxa"/>
        </w:tblCellMar>
        <w:tblLook w:val="04A0"/>
      </w:tblPr>
      <w:tblGrid>
        <w:gridCol w:w="1110"/>
        <w:gridCol w:w="693"/>
        <w:gridCol w:w="710"/>
        <w:gridCol w:w="789"/>
        <w:gridCol w:w="1150"/>
        <w:gridCol w:w="602"/>
        <w:gridCol w:w="768"/>
        <w:gridCol w:w="1018"/>
        <w:gridCol w:w="678"/>
        <w:gridCol w:w="501"/>
        <w:gridCol w:w="1152"/>
        <w:gridCol w:w="638"/>
      </w:tblGrid>
      <w:tr w:rsidR="00E5632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Примітки</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Належить власникам материнської компанії</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Неконтрольована 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Усього власного капіталу</w:t>
            </w:r>
          </w:p>
        </w:tc>
      </w:tr>
      <w:tr w:rsidR="00E5632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32D" w:rsidRDefault="00E5632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32D" w:rsidRDefault="00E5632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емісійні різниці та інший 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незареєстрований 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резервні та інші фонди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резерви переоцінки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нерозподілений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додаткові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усього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32D" w:rsidRDefault="00E5632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32D" w:rsidRDefault="00E5632D">
            <w:pPr>
              <w:rPr>
                <w:rFonts w:eastAsia="Times New Roman"/>
                <w:b/>
                <w:bCs/>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11</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Залишок на кінець періоду, що передує попередньому періоду (до перерахунку)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128621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5835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2801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141451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141451</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Вплив змін облікової політики, виправлення помилок та вплив переходу на нові та/або переглянуті стандарти і тлумачення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Скоригований залишок на початок попереднього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128621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5835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2801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141451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141451</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Усього сукупного доходу:</w:t>
            </w:r>
          </w:p>
        </w:tc>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прибуток/(збиток) за рік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3004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-2717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-2717</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Амортизація резерву переоцінки основних засобів або реалізований результат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Розподіл прибутку до резервних та інших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Незареєстрований 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Операції з акціонерами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Емісія акцій:</w:t>
            </w:r>
          </w:p>
        </w:tc>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номінальна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71379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71379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71379</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Власні акції, що викуплені в акціонерів:</w:t>
            </w:r>
          </w:p>
        </w:tc>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купівля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анулювання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Об'єднання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Залишок на кінець попереднього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4319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5852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213117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213117</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b/>
                <w:bCs/>
                <w:color w:val="000000"/>
                <w:sz w:val="20"/>
                <w:szCs w:val="20"/>
              </w:rPr>
              <w:t>Усього сукупного доходу:</w:t>
            </w:r>
          </w:p>
        </w:tc>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прибуток/(збиток) за рік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8450</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1806</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Амортизація резерву переоцінки основних засобів або реалізований результат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Розподіл прибутку до резервних та інших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Незареєстрований 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Операції з акціонерами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Емісія акцій:</w:t>
            </w:r>
          </w:p>
        </w:tc>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номінальна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Власні акції, що викуплені в акціонерів:</w:t>
            </w:r>
          </w:p>
        </w:tc>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купівля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анулювання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Об'єднання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 опис статей та вміст показників</w:t>
            </w:r>
          </w:p>
        </w:tc>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статті – усього за додатковими статтями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Залишок на кінець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4752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14152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223373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223373</w:t>
            </w:r>
          </w:p>
        </w:tc>
      </w:tr>
    </w:tbl>
    <w:p w:rsidR="00E5632D" w:rsidRDefault="00E5632D">
      <w:pPr>
        <w:rPr>
          <w:rFonts w:eastAsia="Times New Roman"/>
          <w:color w:val="000000"/>
        </w:rPr>
      </w:pPr>
    </w:p>
    <w:p w:rsidR="00E5632D" w:rsidRDefault="000E5B50">
      <w:pPr>
        <w:jc w:val="both"/>
        <w:rPr>
          <w:rFonts w:eastAsia="Times New Roman"/>
          <w:color w:val="000000"/>
        </w:rPr>
      </w:pPr>
      <w:r>
        <w:rPr>
          <w:rFonts w:eastAsia="Times New Roman"/>
          <w:color w:val="000000"/>
        </w:rPr>
        <w:t>н/д</w:t>
      </w:r>
    </w:p>
    <w:tbl>
      <w:tblPr>
        <w:tblW w:w="5000" w:type="pct"/>
        <w:tblCellMar>
          <w:top w:w="15" w:type="dxa"/>
          <w:left w:w="15" w:type="dxa"/>
          <w:bottom w:w="15" w:type="dxa"/>
          <w:right w:w="15" w:type="dxa"/>
        </w:tblCellMar>
        <w:tblLook w:val="04A0"/>
      </w:tblPr>
      <w:tblGrid>
        <w:gridCol w:w="3942"/>
        <w:gridCol w:w="597"/>
        <w:gridCol w:w="180"/>
        <w:gridCol w:w="2173"/>
        <w:gridCol w:w="2917"/>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Затверджено до випуску та підписано</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single" w:sz="6" w:space="0" w:color="CCCCCC"/>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30.07.2018</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Голова 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Путiнцева Т.В.</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(підпис, ініціали, прізвище)</w:t>
            </w:r>
          </w:p>
        </w:tc>
      </w:tr>
      <w:tr w:rsidR="00E5632D">
        <w:tc>
          <w:tcPr>
            <w:tcW w:w="0" w:type="auto"/>
            <w:gridSpan w:val="2"/>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Лашевська Л.В. 44 586-54-93</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Погребна С.Г.</w:t>
            </w:r>
          </w:p>
        </w:tc>
      </w:tr>
      <w:tr w:rsidR="00E5632D">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(прізвище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(підпис, ініціали, прізвище)</w:t>
            </w:r>
          </w:p>
        </w:tc>
      </w:tr>
    </w:tbl>
    <w:p w:rsidR="00E5632D" w:rsidRDefault="00E5632D">
      <w:pPr>
        <w:rPr>
          <w:rFonts w:eastAsia="Times New Roman"/>
          <w:color w:val="000000"/>
        </w:rPr>
        <w:sectPr w:rsidR="00E5632D">
          <w:pgSz w:w="12240" w:h="15840"/>
          <w:pgMar w:top="1134" w:right="850" w:bottom="1134" w:left="1701" w:header="720" w:footer="720" w:gutter="0"/>
          <w:cols w:space="720"/>
        </w:sectPr>
      </w:pPr>
    </w:p>
    <w:p w:rsidR="00E5632D" w:rsidRDefault="000E5B50">
      <w:pPr>
        <w:pStyle w:val="3"/>
        <w:rPr>
          <w:rFonts w:eastAsia="Times New Roman"/>
          <w:color w:val="000000"/>
        </w:rPr>
      </w:pPr>
      <w:r>
        <w:rPr>
          <w:rFonts w:eastAsia="Times New Roman"/>
          <w:color w:val="000000"/>
        </w:rPr>
        <w:t>Проміжний скорочений звіт</w:t>
      </w:r>
      <w:r>
        <w:rPr>
          <w:rFonts w:eastAsia="Times New Roman"/>
          <w:color w:val="000000"/>
        </w:rPr>
        <w:br/>
        <w:t>про рух грошових коштів за прямим методом</w:t>
      </w:r>
      <w:r>
        <w:rPr>
          <w:rFonts w:eastAsia="Times New Roman"/>
          <w:color w:val="000000"/>
        </w:rPr>
        <w:br/>
        <w:t>за 2 квартал 2018 року</w:t>
      </w:r>
    </w:p>
    <w:p w:rsidR="00E5632D" w:rsidRDefault="00E5632D">
      <w:pPr>
        <w:rPr>
          <w:rFonts w:eastAsia="Times New Roman"/>
          <w:color w:val="000000"/>
        </w:rPr>
      </w:pPr>
    </w:p>
    <w:tbl>
      <w:tblPr>
        <w:tblW w:w="5000" w:type="pct"/>
        <w:tblCellMar>
          <w:top w:w="15" w:type="dxa"/>
          <w:left w:w="15" w:type="dxa"/>
          <w:bottom w:w="15" w:type="dxa"/>
          <w:right w:w="15" w:type="dxa"/>
        </w:tblCellMar>
        <w:tblLook w:val="04A0"/>
      </w:tblPr>
      <w:tblGrid>
        <w:gridCol w:w="5396"/>
        <w:gridCol w:w="1471"/>
        <w:gridCol w:w="1471"/>
        <w:gridCol w:w="1471"/>
      </w:tblGrid>
      <w:tr w:rsidR="00E5632D">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Примітки</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Звітний період</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Попередній період</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w:t>
            </w: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ГРОШОВІ КОШТИ ВІД ОПЕРАЦІЙНОЇ ДІЯЛЬНОСТІ</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Процентні доходи, що отримані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Процентні витрати, що сплачені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Комісійні доходи, що отримані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Комісійні витрати, що сплачені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операцій з фінансовими інструментами, що обліковуються за справедливою вартістю через прибуток або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операцій з фінансовими похідними інструментами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отримані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Виплати на утримання персоналу, сплачені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Адміністративні та інші операційні витрати, сплачені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Податок на прибуток, сплачений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Грошові кошти, отримані/(сплачені) від операційної діяльності до змін в операційних активах і зобов'язаннях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Зміни в операційних активах та зобов'язаннях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обов'язкових резервів у Національному банку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торгових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інших фінансових активів, що обліковуються за справедливою вартістю з визнанням результату переоцінки у фінансових результатах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кредитів та заборгованості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інших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коштів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коштів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боргових цінних паперів, що емітовані банком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резервів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інших фінансових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інших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Чисті грошові кошти, що отримані/ (використані)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ГРОШОВІ КОШТИ ВІД ІНВЕСТИЦІЙНОЇ ДІЯЛЬНОСТІ</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реалізації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погашення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дочірніх компаній за вирахуванням отриманих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реалізації дочірньої компанії за вирахуванням сплачених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реалізації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реалізації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реалізації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вибуття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Дивіденди, що отримані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Чисті грошові кошти, що отримані/(використані)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ГРОШОВІ КОШТИ ВІД ФІНАНСОВОЇ ДІЯЛЬНОСТІ</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Емісія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Емісія привілейованих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внески акціонерів, крім емісії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Продаж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Отримання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Погашення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Отримання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Повернення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внески в дочірню компанію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продажу частки участі без втрати контролю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Дивіденди, що виплачені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виплати акціонерам, крім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Чисті грошові кошти, що отримані/(використані)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Вплив змін офіційного курсу Національного банку України на 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грошових коштів та їх еквівалентів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Грошові кошти та їх еквіваленти 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Грошові кошти та їх еквіваленти 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r>
    </w:tbl>
    <w:p w:rsidR="00E5632D" w:rsidRDefault="000E5B50">
      <w:pPr>
        <w:jc w:val="both"/>
        <w:rPr>
          <w:rFonts w:eastAsia="Times New Roman"/>
          <w:color w:val="000000"/>
        </w:rPr>
      </w:pPr>
      <w:r>
        <w:rPr>
          <w:rFonts w:eastAsia="Times New Roman"/>
          <w:color w:val="000000"/>
        </w:rPr>
        <w:t>н/д</w:t>
      </w:r>
    </w:p>
    <w:tbl>
      <w:tblPr>
        <w:tblW w:w="5000" w:type="pct"/>
        <w:tblCellMar>
          <w:top w:w="15" w:type="dxa"/>
          <w:left w:w="15" w:type="dxa"/>
          <w:bottom w:w="15" w:type="dxa"/>
          <w:right w:w="15" w:type="dxa"/>
        </w:tblCellMar>
        <w:tblLook w:val="04A0"/>
      </w:tblPr>
      <w:tblGrid>
        <w:gridCol w:w="3942"/>
        <w:gridCol w:w="597"/>
        <w:gridCol w:w="180"/>
        <w:gridCol w:w="2173"/>
        <w:gridCol w:w="2917"/>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Затверджено до випуску та підписано</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single" w:sz="6" w:space="0" w:color="CCCCCC"/>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27.04.2018</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Голова 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Путiнцева Т.В.</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(підпис, ініціали, прізвище)</w:t>
            </w:r>
          </w:p>
        </w:tc>
      </w:tr>
      <w:tr w:rsidR="00E5632D">
        <w:tc>
          <w:tcPr>
            <w:tcW w:w="0" w:type="auto"/>
            <w:gridSpan w:val="2"/>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Лашевська Л.В. 44 586-54-93</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Погребна С.Г.</w:t>
            </w:r>
          </w:p>
        </w:tc>
      </w:tr>
      <w:tr w:rsidR="00E5632D">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(прізвище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(підпис, ініціали, прізвище)</w:t>
            </w:r>
          </w:p>
        </w:tc>
      </w:tr>
    </w:tbl>
    <w:p w:rsidR="00E5632D" w:rsidRDefault="000E5B50">
      <w:pPr>
        <w:rPr>
          <w:rFonts w:eastAsia="Times New Roman"/>
          <w:color w:val="000000"/>
        </w:rPr>
        <w:sectPr w:rsidR="00E5632D">
          <w:pgSz w:w="12240" w:h="15840"/>
          <w:pgMar w:top="1134" w:right="850" w:bottom="1134" w:left="1701" w:header="720" w:footer="720" w:gutter="0"/>
          <w:cols w:space="720"/>
        </w:sectPr>
      </w:pPr>
      <w:r>
        <w:rPr>
          <w:rFonts w:eastAsia="Times New Roman"/>
          <w:color w:val="000000"/>
        </w:rPr>
        <w:br/>
      </w:r>
      <w:r>
        <w:rPr>
          <w:rFonts w:eastAsia="Times New Roman"/>
          <w:color w:val="000000"/>
        </w:rPr>
        <w:br/>
      </w:r>
    </w:p>
    <w:p w:rsidR="00E5632D" w:rsidRDefault="00E5632D">
      <w:pPr>
        <w:rPr>
          <w:rFonts w:eastAsia="Times New Roman"/>
          <w:color w:val="000000"/>
        </w:rPr>
      </w:pPr>
    </w:p>
    <w:p w:rsidR="00E5632D" w:rsidRDefault="000E5B50">
      <w:pPr>
        <w:pStyle w:val="3"/>
        <w:rPr>
          <w:rFonts w:eastAsia="Times New Roman"/>
          <w:color w:val="000000"/>
        </w:rPr>
      </w:pPr>
      <w:r>
        <w:rPr>
          <w:rFonts w:eastAsia="Times New Roman"/>
          <w:color w:val="000000"/>
        </w:rPr>
        <w:t>Проміжний скорочений звіт</w:t>
      </w:r>
      <w:r>
        <w:rPr>
          <w:rFonts w:eastAsia="Times New Roman"/>
          <w:color w:val="000000"/>
        </w:rPr>
        <w:br/>
        <w:t>про рух грошових коштів за непрямим методом</w:t>
      </w:r>
      <w:r>
        <w:rPr>
          <w:rFonts w:eastAsia="Times New Roman"/>
          <w:color w:val="000000"/>
        </w:rPr>
        <w:br/>
        <w:t>за 2 квартал 2018 року</w:t>
      </w:r>
    </w:p>
    <w:p w:rsidR="00E5632D" w:rsidRDefault="00E5632D">
      <w:pPr>
        <w:rPr>
          <w:rFonts w:eastAsia="Times New Roman"/>
          <w:color w:val="000000"/>
        </w:rPr>
      </w:pPr>
    </w:p>
    <w:tbl>
      <w:tblPr>
        <w:tblW w:w="5000" w:type="pct"/>
        <w:tblCellMar>
          <w:top w:w="15" w:type="dxa"/>
          <w:left w:w="15" w:type="dxa"/>
          <w:bottom w:w="15" w:type="dxa"/>
          <w:right w:w="15" w:type="dxa"/>
        </w:tblCellMar>
        <w:tblLook w:val="04A0"/>
      </w:tblPr>
      <w:tblGrid>
        <w:gridCol w:w="5396"/>
        <w:gridCol w:w="1471"/>
        <w:gridCol w:w="1471"/>
        <w:gridCol w:w="1471"/>
      </w:tblGrid>
      <w:tr w:rsidR="00E5632D">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Примітки</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Звітний період</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Попередній період</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w:t>
            </w: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ГРОШОВІ КОШТИ ВІД ОПЕРАЦІЙНОЇ ДІЯЛЬНОСТІ</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Прибуток/(збиток)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10324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1874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Коригування: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Знос та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2074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1027</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резервів під знецінення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5, 6, 10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9341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4554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Амортизація дисконту/(премії)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-1821</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операцій з фінансовими інструментами, що обліковуються за справедливою вартістю через прибуток або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операцій з фінансовими похідними інструментами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7242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3714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Результат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8369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3616</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(Нараховані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-2531</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Нараховані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1946</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Чистий збиток/(прибуток)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Чистий збиток (прибуток)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Інший рух коштів, що не є грошовим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-9515</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Чистий грошовий прибуток/(збиток) від операційної діяльності до змін в операційних активах та зобов'язаннях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24617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2867</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Зміни в операційних активах та зобов'язаннях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зменшення (збільшення) обов'язкових резервів у Національному банку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зменшення (збільшення) торгових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зменшення (збільшення) інших фінансових активів, що обліковуються за справедливою вартістю з визнанням результату переоцінки у фінансових результатах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зменшення (збільшення)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-24117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-784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зменшення (збільшення) кредитів та заборгованості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-134889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-99818</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зменшення (збільшення)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зменшення (збільшення) інших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-4276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-11727</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коштів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коштів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55493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158625</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боргових цінних паперів, що емітовані банком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резервів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інших фінансових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інших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-682</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Чисті грошові кошти, що отримані/(використані) від операційної діяльності до сплати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-85181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48481</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Податок на прибуток, що сплачений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-379</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Чисті грошові кошти, що отримані/(використані)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-86204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48102</w:t>
            </w: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ГРОШОВІ КОШТИ ВІД ІНВЕСТИЦІЙНОЇ ДІЯЛЬНОСТІ</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реалізації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28009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-173093</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погашення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234000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100000</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дочірніх компаній за вирахуванням отриманих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реалізації дочірньої компанії за вирахуванням сплачених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реалізації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реалізації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-5869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-9663</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реалізації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Придбання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-2319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-2490</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вибуття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Дивіденди, що отримані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55</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Чисті грошові кошти, що отримані/(використані)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123825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-85191</w:t>
            </w:r>
          </w:p>
        </w:tc>
      </w:tr>
      <w:tr w:rsidR="00E5632D">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ГРОШОВІ КОШТИ ВІД ФІНАНСОВОЇ ДІЯЛЬНОСТІ</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Емісія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71379</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Емісія привілейованих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внески акціонерів, крім емісії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Продаж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Отримання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Погашення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Отримання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Повернення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Додаткові внески в дочірню компанію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Надходження від продажу частки участі без втрати контролю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Дивіденди, що виплачені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Інші виплати акціонерам, крім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Чисті грошові кошти, що отримані/(використані)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71379</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Вплив змін офіційного курсу Національного банку України на 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6648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395</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color w:val="000000"/>
                <w:sz w:val="20"/>
                <w:szCs w:val="20"/>
              </w:rPr>
            </w:pPr>
            <w:r>
              <w:rPr>
                <w:rFonts w:eastAsia="Times New Roman"/>
                <w:color w:val="000000"/>
                <w:sz w:val="20"/>
                <w:szCs w:val="20"/>
              </w:rPr>
              <w:t>Чисте збільшення/(зменшення) грошових коштів та їх еквівалентів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E5632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44269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34685</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Грошові кошти та їх еквіваленти 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40101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15294</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rPr>
                <w:rFonts w:eastAsia="Times New Roman"/>
                <w:b/>
                <w:bCs/>
                <w:color w:val="000000"/>
                <w:sz w:val="20"/>
                <w:szCs w:val="20"/>
              </w:rPr>
            </w:pPr>
            <w:r>
              <w:rPr>
                <w:rFonts w:eastAsia="Times New Roman"/>
                <w:b/>
                <w:bCs/>
                <w:color w:val="000000"/>
                <w:sz w:val="20"/>
                <w:szCs w:val="20"/>
              </w:rPr>
              <w:t>Грошові кошти та їх еквіваленти 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84370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49979</w:t>
            </w:r>
          </w:p>
        </w:tc>
      </w:tr>
    </w:tbl>
    <w:p w:rsidR="00E5632D" w:rsidRDefault="000E5B50">
      <w:pPr>
        <w:jc w:val="both"/>
        <w:rPr>
          <w:rFonts w:eastAsia="Times New Roman"/>
          <w:color w:val="000000"/>
        </w:rPr>
      </w:pPr>
      <w:r>
        <w:rPr>
          <w:rFonts w:eastAsia="Times New Roman"/>
          <w:color w:val="000000"/>
        </w:rPr>
        <w:t>н/д</w:t>
      </w:r>
    </w:p>
    <w:tbl>
      <w:tblPr>
        <w:tblW w:w="5000" w:type="pct"/>
        <w:tblCellMar>
          <w:top w:w="15" w:type="dxa"/>
          <w:left w:w="15" w:type="dxa"/>
          <w:bottom w:w="15" w:type="dxa"/>
          <w:right w:w="15" w:type="dxa"/>
        </w:tblCellMar>
        <w:tblLook w:val="04A0"/>
      </w:tblPr>
      <w:tblGrid>
        <w:gridCol w:w="3942"/>
        <w:gridCol w:w="597"/>
        <w:gridCol w:w="180"/>
        <w:gridCol w:w="2173"/>
        <w:gridCol w:w="2917"/>
      </w:tblGrid>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Затверджено до випуску та підписано</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E5632D">
            <w:pPr>
              <w:jc w:val="center"/>
              <w:rPr>
                <w:rFonts w:eastAsia="Times New Roman"/>
                <w:color w:val="000000"/>
              </w:rPr>
            </w:pPr>
          </w:p>
        </w:tc>
      </w:tr>
      <w:tr w:rsidR="00E5632D">
        <w:tc>
          <w:tcPr>
            <w:tcW w:w="0" w:type="auto"/>
            <w:tcBorders>
              <w:top w:val="nil"/>
              <w:left w:val="nil"/>
              <w:bottom w:val="single" w:sz="6" w:space="0" w:color="CCCCCC"/>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30.07.2018</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Голова 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Путiнцева Т.В.</w:t>
            </w:r>
          </w:p>
        </w:tc>
      </w:tr>
      <w:tr w:rsidR="00E5632D">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(підпис, ініціали, прізвище)</w:t>
            </w:r>
          </w:p>
        </w:tc>
      </w:tr>
      <w:tr w:rsidR="00E5632D">
        <w:tc>
          <w:tcPr>
            <w:tcW w:w="0" w:type="auto"/>
            <w:gridSpan w:val="2"/>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Лашевська Л.В. 44 586-54-93</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Погребна С.Г.</w:t>
            </w:r>
          </w:p>
        </w:tc>
      </w:tr>
      <w:tr w:rsidR="00E5632D">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(прізвище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5632D" w:rsidRDefault="000E5B50">
            <w:pPr>
              <w:jc w:val="center"/>
              <w:rPr>
                <w:rFonts w:eastAsia="Times New Roman"/>
                <w:color w:val="000000"/>
              </w:rPr>
            </w:pPr>
            <w:r>
              <w:rPr>
                <w:rFonts w:eastAsia="Times New Roman"/>
                <w:color w:val="000000"/>
              </w:rPr>
              <w:t>(підпис, ініціали, прізвище)</w:t>
            </w:r>
          </w:p>
        </w:tc>
      </w:tr>
    </w:tbl>
    <w:p w:rsidR="00E5632D" w:rsidRDefault="00E5632D">
      <w:pPr>
        <w:rPr>
          <w:rFonts w:eastAsia="Times New Roman"/>
          <w:color w:val="000000"/>
        </w:rPr>
        <w:sectPr w:rsidR="00E5632D">
          <w:pgSz w:w="12240" w:h="15840"/>
          <w:pgMar w:top="1134" w:right="850" w:bottom="1134" w:left="1701" w:header="720" w:footer="720" w:gutter="0"/>
          <w:cols w:space="720"/>
        </w:sectPr>
      </w:pPr>
    </w:p>
    <w:p w:rsidR="00E5632D" w:rsidRDefault="000E5B50">
      <w:pPr>
        <w:pStyle w:val="3"/>
        <w:rPr>
          <w:rFonts w:eastAsia="Times New Roman"/>
          <w:color w:val="000000"/>
        </w:rPr>
      </w:pPr>
      <w:r>
        <w:rPr>
          <w:rFonts w:eastAsia="Times New Roman"/>
          <w:color w:val="000000"/>
        </w:rPr>
        <w:t>Примітки</w:t>
      </w:r>
      <w:r>
        <w:rPr>
          <w:rFonts w:eastAsia="Times New Roman"/>
          <w:color w:val="000000"/>
        </w:rPr>
        <w:br/>
        <w:t>до проміжного скороченого звіту</w:t>
      </w:r>
      <w:r>
        <w:rPr>
          <w:rFonts w:eastAsia="Times New Roman"/>
          <w:color w:val="000000"/>
        </w:rPr>
        <w:br/>
        <w:t>за 2 квартал 2018 року</w:t>
      </w:r>
    </w:p>
    <w:p w:rsidR="00E5632D" w:rsidRDefault="00E5632D">
      <w:pPr>
        <w:rPr>
          <w:rFonts w:eastAsia="Times New Roman"/>
          <w:color w:val="000000"/>
        </w:rPr>
      </w:pPr>
    </w:p>
    <w:tbl>
      <w:tblPr>
        <w:tblW w:w="5000" w:type="pct"/>
        <w:tblCellMar>
          <w:top w:w="15" w:type="dxa"/>
          <w:left w:w="15" w:type="dxa"/>
          <w:bottom w:w="15" w:type="dxa"/>
          <w:right w:w="15" w:type="dxa"/>
        </w:tblCellMar>
        <w:tblLook w:val="04A0"/>
      </w:tblPr>
      <w:tblGrid>
        <w:gridCol w:w="433"/>
        <w:gridCol w:w="9376"/>
      </w:tblGrid>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b/>
                <w:bCs/>
                <w:color w:val="000000"/>
                <w:sz w:val="20"/>
                <w:szCs w:val="20"/>
              </w:rPr>
            </w:pPr>
            <w:r>
              <w:rPr>
                <w:rFonts w:eastAsia="Times New Roman"/>
                <w:b/>
                <w:bCs/>
                <w:color w:val="000000"/>
                <w:sz w:val="20"/>
                <w:szCs w:val="20"/>
              </w:rPr>
              <w:t>Текст примітки</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1. Iнформацiя про Банк Акцiонерне товариство «Комерцiйний Iндустрiальний Банк» (скорочена назва: АТ «КIБ», далi – Банк) зареєстрований в Українi. Мiсцезнаходження Банку: Україна, 04053, м. Київ, вул. Бульварно-Кудрявська, 6. Свiдоцтво про реєстрацiю Банку у Державному реєстрi банкiв №219 вiд 03 грудня 1993 року. Станом на 30 червня 2018 року єдиним акцiонером Банку, якому належить 100% акцiй Банку, є громадянин Сполученого Королiвства Великої Британiї та Пiвнiчної Iрландiї Стефан Пол Пiнтер. Керiвництво Банку та члени Наглядової ради не мають часток у статутному капiталi Банку. Банк здiйснює свою дiяльнiсть на територiї України на пiдставi статуту та банкiвської лiцензiї №186 вiд 11 листопада 2011 року та генеральної лiцензiї на здiйснення валютних операцiй №186-2 вiд 21 травня 2012 року. Згiдно лiцензiї Нацiональної комiсiї з цiнних паперiв та фондового ринку, серiя АЕ №263254 вiд 03.09.2013р., Банк має право здiйснювати професiйну дiяльнiсть на фондовому ринку – депозитарну дiяльнiсть депозитарної установи. Органами управлiння Банку є Загальнi збори акцiонерiв, Наглядова рада, Правлiння Банку. Органом контролю Банку є служба внутрiшнього аудиту. Банк не має вкладень в асоцiйованi або дочiрнi компанiї або установи. Станом на 30.06.2018 року Банк має 30 вiддiлень, станом на 31.12.2017 року Банк мав 26 вiддiлень. Головною стратегiчною метою є подальший розвиток Банку як надiйної унiверсальної кредитно-фiнансової установи, що орiєнтована на максимальне задоволення iнтересiв акцiонерiв та клiєнтiв. Стратегiя Банку нацiлена на забезпечення абсолютної надiйностi, високої лiквiдностi та бездоганної платоспроможностi, реалiзацiя чого досягається за рахунок проведення зваженої безризикової кредитної полiтики. Банк є учасником Незалежної асоцiацiї банкiв України (НАБУ), Асоцiацiї «Фондове Партнерство», Професiйної асоцiацiї реєстраторiв та депозитарiїв, Українського кредитно-банкiвського союзу (УКБС), афiлiйованим членом Мiжнародної платiжної системи MasterCard Worldwide, асоцiйованим членом Мiжнародної платiжної системи Visa International. Станом на 30.06.2018р. Банк має статус учасника Фонду гарантування вкладiв фiзичних осiб (свiдоцтво вiд 06.11.2012 № 106). Ця фiнансова звiтнiсть затверджена до випуску Правлiнням АТ «КIБ» 23 липня 2018 року.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2. Економiчне середовище, в умовах якого Банк здiйснює свою дiяльнiсть. В Українi тривають економiчнi реформи i розвиток правової, податкової та адмiнiстративної iнфраструктури, яка вiдповiдала б вимогам ринкової економiки. Стабiльнiсть української економiки багато в чому залежатиме вiд ходу цих реформ, а також вiд ефективностi вжитих Урядом заходiв у сферi економiки, фiнансової та грошово-кредитної полiтики. У червнi свiтова цiнова кон’юнктура для українських експортерiв погiршилася через зниження, хоч i помiрне, цiн на сталь та падiння цiн на окремi зерновi. Погiршення зовнiшнiх фiнансових умов зумовило подальше скорочення обсягiв гривневих цiнних паперiв у власностi нерезидентiв у травнi, однак воно було досить помiрним. Одночасно збiльшились обсяги придбання валютних ОВДП українськими банками, залучення реального сектору за торговими кредитами. У результатi, чистi надходження за фiнансовим рахунком збiльшилися до 0.3 млрд дол. та, враховуючи близьке до нуля сальдо поточного рахунку, зумовили збереження профiциту зведеного платiжного балансу. Попри це мiжнароднi резерви станом на кiнець травня зменшилися до 18.2 млрд дол., або 3.2 мiсяця iмпорту майбутнього перiоду через виплати кредитiв на користь МВФ. Сприятлива цiнова кон’юнктура в травнi пiдтримувала зростання експорту товарiв. Однак темпи його зростання знизилися (до 13.2% р/р) внаслiдок вичерпання запасiв сiльськогосподарських культур попереднього врожаю та проведення ремонтних робiт на окремих промислових пiдприємствах (зокрема гiрничо-металургiйного комплексу). Через цi ж чинники уповiльнилося зростання виробництва у промисловостi, знизилися вантажооборот та оптова торгiвля. Натомiсть зростання обсягiв будiвельних робiт та впевнене зростання роздрiбного товарообороту та обсягiв пасажирських перевезень свiдчили про стiйкий внутрiшнiй попит. Однак це не компенсувало погрiшення показникiв у iнших видах дiяльностi, у результатi чого зростання iндексу виробництва базових галузей iстотно сповiльнилося (до 1.6% р/р). Бiльше того, значний внутрiшнiй попит на тлi суттєвого подорожчання енергетичних ресурсiв зумовив подальше зростання iмпорту, хоча темпи його зростання також знизилися через збiльшення бази порiвняння У травнi 2018 року споживча iнфляцiя суттєво сповiльнилася до 11.7% р/р. Подальше зниження iнфляцiї в рiчному вимiрi вiдбулося переважно завдяки стрiмкому уповiльненню зростання цiн на продукти харчування. Вартiсть гривневих мiжбанкiвських ресурсiв, як i в попереднi перiоди, демонструвала тiсний зв’язок iз облiковою ставкою. В умовах значних обсягiв лiквiдностi вартiсть ресурсiв на мiжбанкiвському кредитному ринку продовжувала коливатися у вузькому дiапазонi близько нижньої межi коридору ставок НБУ. Слiдом за погашенням короткострокових гривневих облiгацiй нерезиденти скоротили обсяг вкладень у цi iнструменти у травнi-червнi, що пов’язано з переоцiнкою потенцiйної дохiдностi через змiцнення гривнi з початку року та глобальним вiдпливом капiталу з ринкiв країн, що розвиваються. Водночас це супроводжувалося частковим перенаправленням iноземними iнвесторами коштiв у облiгацiї з довшим термiном обiгу наприкiнцi травня. Стриманий попит на гривневi iнструменти та обмеженi iншi джерела фiнансування бюджету спонукали МФУ незначно пiдвищити їх дохiднiсть за окремими строками. Це дало змогу дещо збiльшити обсяг залучень до бюджету в червнi. Дохiднiсть валютних ОВДП на тлi стабiльно високого попиту упродовж останнiх мiсяцiв залишалася практично незмiнною. Зростання середньозважених ставок за гривневими кредитами нефiнансових корпорацiй вiдображало головним чином посилення кредитного попиту на задоволення потреб в обiговому капiталi та капiтальних iнвестицiях. А збереження конкуренцiї мiж банками за корпоративних клiєнтiв призвело до незначного пiдвищення дохiдностi депозитiв нефiнансових корпорацiй. Натомiсть ставки за кредитами домогосподарств знизилися майже за всiма строками пiд впливом збiльшення конкуренцiї та полiпшення банками оцiнок ризикiв, а також зниження вартостi фондування банкiв. Середнiй офiцiйний обмiнний курс гривнi до долара за травень залишився практично на рiвнi попереднього мiсяця. Це стало наслiдком проведення жорсткої монетарної полiтики НБУ з початку 2018 року та загалом сприятливої зовнiшньої цiнової кон’юнктури. Водночас зниження пропозицiї iноземної валюти з боку агропромислового комплексу призвело до зростання волатильностi обмiнного курсу в другiй половинi червня. За таких умов НБУ зберiгав свою присутнiсть на валютному ринку, згладжуючи надмiрнi коливання обмiнного курсу гривнi та поповнюючи мiжнароднi резерви у перiоди перевищення пропозицiї валюти над попитом на неї. НБУ здебiльшого купував iноземну валюту ? чиста купiвля становила 24 млн. дол. у червнi, а з початку року перевищила 1.3 млрд. дол. Збереження значного додатного сальдо операцiй НБУ з iноземною валютою залишалося головним чинником збiльшення лiквiдностi банкiвської системи, що проявилося насамперед у зростаннi середньоденних залишкiв коштiв на депозитних сертифiкатах НБУ. Розширювалася лiквiднiсть i через незначне зниження обсягу готiвки (пiсля її зростання упродовж трьох мiсяцiв поспiль). Частково зростання лiквiдностi банкiвської системи у цей перiод компенсувалося погашенням банками ранiше отриманих кредитiв вiд НБУ, а також операцiями уряду та ФГВФО. Банки продовжували поступово нарощувати гривневе кредитування домогосподарств, передусiм на споживчi потреби. Збiльшення попиту на кредити домогосподарств зумовлено зростанням заощаджень, витрат на товари тривалого вжитку та полiпшення споживчих настроїв. Також помiрно збiльшився кредитний портфель нефiнансових корпорацiй. Вплив економiчного середовища на фiнансовий стан та результати дiяльностi Банку. Станом на 30 червня 2018 року обсяг грошових коштiв Банку та їх еквiвалентiв зрiс трохи бiльше нiж вдвiчi порiвняно з даними на 31 грудня 2017 року. В першому пiврiччi надлишкову лiквiднiсть Банк вкладав, переважним чином, у придбання депозитних сертифiкатiв Нацiонального Банку України та надання кредитiв овернайт iншим банкам. Обсяг вкладень у депозитнi сертифiкати станом на 30 червня 2018 року склав 130 402 тис.грн., залишки коштiв на кореспондентських рахунках в iнших банках збiльшилися майже втричi. За I пiврiччя 2018 року обсяг процентних доходiв вiд операцiй з депозитними сертифiкатами НБУ зрiс в 1,4 рази порiвняно з аналогiчним перiодом 2017 року, обсяг процентних доходiв вiд облiгацiй внутрiшньої державної позики зрiс в 3,4 рази порiвняно з аналогiчним перiодом 2017 року, обсяг процентних доходiв вiд надання банкам кредитiв овернайт зрiс майже в 4 рази порiвняно з аналогiчним перiодом 2017 року. Станом на 30 червня 2018 року обсяг кредитiв, наданих Банком юридичним та фiзичним особам, збiльшився на 48,3% порiвняно з даними на 31 грудня 2017 року. Загалом кредитний портфель фiзичних осiб складав лише 24 345 тис. грн. (або 5,9% вiд загального кредитного портфеля). Обсяг процентних доходiв по кредитам, наданим Банком юридичним особам та фiзичним особам-пiдприємцям, за I пiврiччя 2018 року збiльшився на 11 469 тис. грн. (або на 54,2%) порiвняно з аналогiчним перiодом 2017 року. Обсяг процентних доходiв по кредитам, наданим Банком фiзичним особам, за I пiврiччя 2018 року збiльшився в 3,5 разiв порiвняно з аналогiчним перiодом 2017 року. Обсяг комiсiйних доходiв Банку в I пiврiччi 2018 року збiльшився майже вдвiчi порiвняно з аналогiчним перiодом 2017 року, головним чином вiд здiйснення розрахунково-касового обслуговування та операцiй на валютному ринку. Станом на 30 червня 2018 року обсяг строкових депозитiв юридичних осiб зменшився майже на 10% порiвняно з даними на 31 грудня 2017 року, а обсяг коштiв юридичних осiб на вимогу збiльшився на 24,4%. Обсяг строкових депозитiв фiзичних осiб станом на 30 червня 2018 року збiльшився майже на 11% порiвняно з даними на 31 грудня 2017 року, а обсяг коштiв на вимогу фiзичних осiб – зменшився на 16,3%. При цьому обсяг строкових депозитiв фiзичних осiб в iноземнiй валютi станом на 30 червня 2018 року збiльшився на 22,2% порiвняно з даними на 31 грудня 2017 року. Обсяг процентних витрат по депозитам фiзичних та юридичних осiб за I пiврiччя 2018 року збiльшився в 1,3 рази порiвняно з аналогiчним перiодом 2017 року.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3. Основи подання фiнансової звiтностi Ця промiжна (скорочена) фiнансова звiтнiсть Банку за шестимiсячний перiод, що завершився 30 червня 2018 року, пiдготовлена у вiдповiдностi з Мiжнародним стандартом бухгалтерського облiку (МСБО) 34 «Промiжна фiнансова звiтнiсть». Промiжна (скорочена) фiнансова звiтнiсть не мiстить всiх вiдомостей i даних, що пiдлягають розкриттю в рiчнiй фiнансовiй звiтностi, i повинна розглядатися у сукупностi з рiчною фiнансовою звiтнiстю Банку станом на 31 грудня 2017 року. Змiни в облiковiй полiтицi Принципи облiку, прийнятi при пiдготовцi промiжної (скороченої) фiнансової звiтностi, вiдповiдають принципам, що застосовувалися при пiдготовцi рiчної фiнансової звiтностi Банку за рiк, що завершився 31 грудня 2017 року, за винятком прийняття нових стандартiв та iнтерпретацiй, описаних нижче, починаючи з 01 сiчня 2018 року: МСФЗ 9 «Фiнансовi iнструменти» (обов’язковий для застосування з 01 сiчня 2018 року) – цей стандарт запроваджує новi вимоги щодо класифiкацiї та оцiнки фiнансових активiв та фiнансових зобов’язань та їх повторного визнання. МСФЗ 9 вимагає, щоб всi фiнансовi активи, що знаходяться в рамках МСБО 39 «Фiнансовi iнструменти: Визнання та оцiнка», в подальшому оцiнювались за амортизованою вартiстю або справедливою вартiстю. Конкретно, борговi iнвестицiї, якi утримуються в рамках бiзнес-моделi з метою отримання договiрних потокiв грошових коштiв, i тi, якi мають договiрнi потоки грошових коштiв, якi є тiльки виплатами основної суми та вiдсоткiв за нею, загалом оцiнюються за амортизованою собiвартiстю на кiнець наступних звiтних перiодiв. Найбiльш iстотний вплив МСФЗ 9 стосовно класифiкацiї та оцiнки фiнансових зобов’язань стосується облiку змiн у справедливiй вартостi фiнансового зобов’язання (вiднесеного до категорiї оцiнювання за справедливою вартiстю через прибуток або збиток) через змiни у кредитному ризику цього зобов’язання. Конкретно, за МСФЗ 9, для фiнансових зобов’язань, якi вiднесенi до категорiї оцiнювання за справедливою вартiстю через прибуток або збиток, сума змiни в кредитному ризику цього зобов’язання визнається у складi iншого сукупного доходу, окрiм випадкiв коли визнання ефекту вiд змiн кредитного ризику фiнансового зобов’язання в iншому сукупному доходi створив би або збiльшив би неузгодженiсть у вiдображеннi прибутку чи збитку у бухгалтерському облiку. Змiни у справедливiй вартостi вiднесеного до кредитного ризику фiнансового зобов’язання у подальшому не класифiкуються до прибутку чи збитку. Зараз, вiдповiдно до вимог МСБО 39, вся сума змiни у справедливiй вартостi фiнансового зобов’язання, вiднесеного за справедливою вартiстю до прибутку чи збитку, визнається у прибутку чи збитку. Умови вiдмови визнання (списання з балансу) перенесенi з МСБО 39 майже без змiн. МСФЗ 9 запроваджує нову модель визнання збиткiв вiд знецiнення фiнансових активiв – модель очiкуваних кредитних збиткiв. Вона передбачає пiдхiд, що складається з трьох етапiв, який ґрунтується на змiнi кредитної якостi фiнансових активiв з моменту їх первiсного визнання. Пiдприємства повиннi будуть враховувати миттєвi збитки, що дорiвнюють очiкуваним збиткам за 12 мiсяцiв, при первiсному визнаннi фiнансових активiв, якi не є знецiненими кредитними активами (або очiкуваним кредитним збиткам за весь строк дiї для торгової дебiторської заборгованостi без iстотного компоненту фiнансування). У випадках, коли мало мiсце значне збiльшення кредитного ризику, знецiнення оцiнюється з використанням очiкуваних кредитних ризикiв за весь строк дiї кредиту, а не очiкуваних кредитних збиткiв за 12 мiсяцiв. МСФЗ 9 також переглядає питання хеджування для забезпечення тiсного зв’язку облiку з управлiнням ризиками. У таблицi нижче наводиться звiрка балансової вартостi фiнансових активiв з попереднiми категорiями оцiнки вiдповiдно до МСФЗ (IAS) 39 з їх новими категорiями оцiнки, прийнятими при переходi на МСФЗ (IFRS) 9 на 1 сiчня 2018 р .: Категорiя оцiнки Балансова вартiсть згiдно МСФЗ 39 (залишок на кiнець перiоду 31.12.2017) Резерв згiдно МСФЗ 39 (залишок на кiнець перiоду 31.12.2017) Вплив Балансова вартiсть згiдно МСФЗ 9 (залишок на початок перiоду 01.01.2018) Резерв згiдно МСФЗ 9 (залишок на початок перiоду 01.01.2018) МСФЗ (IAS) 39 МСФЗ (IFRS) 9 Очiку-ванi кредитнi збитки Переоцiнка Рекла-сифiкацiя Борговi цiннi папери у портфелi банку на продаж Оцiнюванi за справедливою вартiстю через iнший сукупний дохiд 90 440 - - - - 90 440 - Iнструменти капiталу в портфелi банку на продаж Оцiнюванi за справедливою вартiстю через iнший сукупний дохiд 56 (4) 4 (4) - 56 - Борговi цiннi папери в портфелi банку до погашення Оцiнюванi за амортизова-ною собiвартiстю 234 320 - - - - 234 320 - Кошти в iнших банках Оцiнюванi за амортизова-ною собiвартiстю 10 189 (536) (442) - - 9 747 (978) Кредити та заборгованiсть клiєнтiв Оцiнюванi за амортизова-ною собiвартiстю 267 473 (11 947) 665 - - 268 138 (11 282) Iншi фiнансовi активи Оцiнюванi за амортизова-ною собiвартiстю 6 421 (539) 131 - - 6 552 (408) Похiднi фiнансовi активи Оцiнюванi за справедливою вартiстю через прибутки/збит-ки 12 - - - - 12 - Позабаланcовi зобов’язання Оцiнюванi за амортизова-ною собiвартiстю 203 654 (864) (186) - - 203 654 (1 050) Разом 812 565 (13 890) 172 (4) - 812 919 (13 718) Нижче показаний ефект перерахунку порiвняльних значень: Звiт про фiнансовий стан (Баланс) на 31 грудня 2017 року (тис. грн.) Назва статтi Примiтки Згiдно з попереднiм перiодом Перерахунок Перераховано АКТИВИ Грошовi кошти та їх еквiваленти 4 40 101 - 40 101 Кредити та заборгованiсть банкiв 5 10 189 (442) 9 747 Кредити та заборгованiсть клiєнтiв 6 267 473 665 268 138 Iнвестицiї в цiннi папери 7 324 816 - 324 816 Похiднi фiнансовi активи 8 12 - 12 Вiдстрочений податковий актив 71 - 71 Основнi засоби та нематерiальнi активи 9 37 182 - 37 182 Iншi активи 10 7 583 131 7 714 Усього активiв 687 427 354 687 781 ЗОБОВ'ЯЗАННЯ Кошти клiєнтiв 11 461 838 - 461 838 Похiднi фiнансовi зобов’язання 12 1 522 - 1 522 Зобов’язання щодо поточного податку на прибуток 115 - 115 Резерви за зобов'язаннями 13 864 186 1 050 Iншi зобов'язання 14 10 139 - 10 139 Усього зобов'язань 474 478 186 474 664 ВЛАСНИЙ КАПIТАЛ Статутний капiтал 200 000 - 200 000 Резервнi та iншi фонди банку 4 319 - 4 319 Резерви переоцiнки 15 2 950 (4) 2 946 Нерозподiлений прибуток (непокритий збиток) 5 680 172 5 852 Усього власного капiталу 212 949 168 213 117 Усього зобов’язань та власного капiталу 687 427 354 687 781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4. Грошовi кошти та їх еквiваленти (тис.грн.) Рядок Назва статтi 30 червня 2018 31 грудня 2017 1 Готiвковi кошти 42 661 31 706 2 Кошти в Нацiональному банку України (крiм обов'язкових резервiв) 31 691 8 395 3 Кореспондентськi рахунки, депозити та кредити овернайт у банках України 10 018 - 4 Усього грошових коштiв та їх еквiвалентiв 84 370 40 101 Станом на 30 червня 2018 року нарахованi доходи, що включенi до цiєї примiтки, складають 18 тис.грн. Станом на 31 грудня 2017 року нарахованi доходи, що включенi до цiєї примiтки, вiдсутнi. Протягом шестимiсячного перiоду, що закiнчився 30 червня 2018 року, та протягом 2017 року Банк не здiйснював негрошовi iнвестицiйнi та фiнансовi операцiї, пов’язанi з придбанням (погашенням) активу не грошовими коштами, а шляхом обмiну на iнший актив.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5. Кредити та заборгованiсть банкiв Таблиця 5.1. Кредити та заборгованiсть банкiв (тис.грн.) Рядок Назва статтi 30 червня 2018 31 грудня 2017 (перераховано з урахуванням впливу МСФЗ 9) 1 Кошти на кореспондентських рахунках в iнших банках, що мають кредитний ризик 32 885 10 725 2 Резерв пiд знецiнення коштiв в iнших банках (4 805) (978) 3 Усього коштiв у банках 28 080 9 747 Станом на 30 червня 2018 року нарахованi доходи, що включенi до цiєї примiтки, вiдсутнi. Станом на 31 грудня 2017 року нарахованi доходи, що включенi до цiєї примiтки, склали 1 тис.грн. Станом на 30 червня 2018 року та 31 грудня 2017 року максимальний ризик на одного контрагента становив 31 436 тис.грн. та 8 080 тис.грн. вiдповiдно. Таблиця 5.2. Аналiз змiни резерву пiд знецiнення кредитiв та заборгованостi банкiв станом на 30 червня 2018 року (тис.грн.) Рядок Назва статтi Кошти в iнших банках Всього 1 Резерв пiд знецiнення станом на 31 грудня 2017 (536) (536) 2 Змiни вiд застосування МСФЗ 9 (442) (442) 3 Скоригований резерв пiд знецiнення станом на 31 грудня 2017 (978) (978) 4 (Збiльшення)/зменшення резерву пiд знецiнення протягом перiоду (3 903) (3 903) 5 Курсовi рiзницi 76 76 6 Резерв пiд знецiнення станом на 30 червня 2018 (4 805) (4 805) Таблиця 5.3. Аналiз змiни резерву пiд знецiнення кредитiв та заборгованостi банкiв станом на 30 червня 2017 року (тис.грн.) Рядок Назва статтi Кошти в iнших банках Всього 1 Резерв пiд знецiнення станом на 31 грудня 2016 (670) (670) 2 (Збiльшення)/зменшення резерву пiд знецiнення протягом перiоду (1 080) (1 080) 3 Курсовi рiзницi 28 28 4 Резерв пiд знецiнення станом на 30 червня 2017 (1 722) (1 722)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6. Кредити та заборгованiсть клiєнтiв Таблиця 6.1. Кредити та заборгованiсть клiєнтiв (тис.грн.) Рядок Назва статтi 30 червня 2018 31 грудня 2017 (перераховано з урахуванням впливу МСФЗ 9) 1 Кредити, що наданi юридичним особам 339 460 208 421 2 Кредити, що наданi фiзичним особам - пiдприємцям 50 560 51 272 3 Iпотечнi кредити фiзичних осiб 1 959 2 220 4 Кредити, що наданi фiзичним особам на поточнi потреби 20 551 15 819 5 Iншi кредити, що наданi фiзичним особам 1 835 1 688 6 Резерв пiд знецiнення кредитiв (16 347) (11 282) 7 Усього кредитiв за мiнусом резервiв 398 018 268 138 Станом на 30 червня 2018 року нарахованi доходи, що включенi до цiєї примiтки, склали 6 483 тис.грн., а на 31 грудня 2017 року – 4 240 тис.грн. Станом на 30 червня 2018 та 31 грудня 2017 рокiв максимальний кредитний ризик за кредитами, наданими клiєнтам, становив 48 986 тис. грн. та 49 356 тис. грн. вiдповiдно. Таблиця 6.2. Аналiз змiни резервiв пiд заборгованiсть за кредитами за шестимiсячний перiод, що закiнчився 30 червня 2018 року (тис.грн.) Ря-док Рух резервiв Кредити, що наданi юриди-чним особам Кредити, що наданi фiзичним особам-пiдпри-ємцям Iпотечнi кредити фiзичних осiб Кредити, що наданi фiзичним особам на поточнi потреби Iншi кредити, що наданi фiзичним особам Усього Залишок станом на 31 грудня 2017 року (7 011) (3 077) (1 416) (310) (11 947) 1 (133) 2 Змiни вiд застосування МСФЗ 9 (1 059) 2 737 133 (511) (635) 665 3 Скоригований залишок станом на 31 грудня 2017 року (8 070) (340) - (1 927) (945) (11 282) 4 (Збiльшення)/ зменшення резерву пiд знецiнення протягом перiоду (3 004) (1 298) - (721) (74) (5 097) 5 Курсовi рiзницi 32 - - - - 32 6 Залишок станом на 30 червня 2018 року (11 042) (1 638) - (2 648) (1 019) (16 347) Таблиця 6.3. Аналiз змiни резервiв пiд заборгованiсть за кредитами станом на 30 червня 2017 року (тис.грн.) Ря-док Рух резервiв Кредити, що наданi юриди-чним особам Кредити, що наданi фiзичним особам-пiдпри-ємцям Iпотечнi кредити фiзичних осiб Кредити, що наданi фiзичним особам на поточнi потреби Iншi кредити, що наданi фiзичним особам Усього Залишок станом на 31 грудня 2016 року (4 178) (1 420) (330) (48) (5 976) 1 - 2 (Збiльшення)/ зменшення резерву пiд знецiнення протягом перiоду (1 368) (1 507) (121) (259) (81) (3 336) 3 Залишок станом на 30 червня 2017 року (5 546) (2 927) (121) (589) (129) (9 312)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7. Iнвестицiї в цiннi папери Таблиця 7.1. Iнвестицiї в цiннi папери (тис.грн.) Рядок Назва статтi 30 червня 2018 31 грудня 2017 (перераховано з урахуванням впливу МСФЗ 9) 1 Борговi цiннi папери, якi облiковуються за справедливою вартiстю через iнший сукупний дохiд 58 417 90 440 1.1 ОВДП 58 417 90 440 2 Борговi цiннi папери, якi облiковуються за амортизованою собiвартiстю 130 402 234 320 2.1 Депозитнi сертифiкати, емiтованi НБУ 130 402 234 320 3 Iнструменти капiталу, якi облiковуються за справедливою вартiстю через iнший сукупний дохiд 18 56 3.1 Акцiї пiдприємств 18 56 4 Резерв пiд знецiнення iнструментiв капiталу, якi облiковуються за справедливою вартiстю через iнший сукупний дохiд - - 5 Усього iнвестицiй в цiннi папери 188 837 324 816 Станом на 30 червня 2018 року та на 31 грудня 2017 року нарахованi доходи, що включенi до цiєї примiтки, склали 1 530 тис.грн. та 2 454 тис.грн. вiдповiдно. Цiннi папери, переданi у виглядi забезпечення за операцiями репо, вiдсутнi. Резерв пiд знецiнення iнвестицiй в цiннi папери за шестимiсячний перiод, що закiнчився 30 червня 2018 року, не формувався. Протягом шестиимiсячного перiоду, що закiнчився 30 червня 2018 року, та в 2017 роцi перекласифiкацiя цiнних паперiв не здiйснювалась. Таблиця 7.2 Основнi iнвестицiї в акцiї та iншi цiннi папери з нефiксованим прибутком, якi облiковуються за справедливою вартiстю через iнший сукупний дохiд (тис.грн.) Рядок Назва компанiї Вид дiяльностi Країна реєстрацiї Справедлива вартiсть 30 червня 2018 31 грудня 2017 (перераховано з урахуванням впливу МСФЗ 9) 1 Публiчне акцiонерне товари-ство «Фондова бiржа ПФТС» Управлiння фiнансовими ринками Україна 18 56 2 Усього 18 56 Таблиця 7.3. Аналiз змiни резерву пiд знецiнення цiнних паперiв за шестимiсячний перiод, що закiнчився 30 червня 2018 року (тис.грн.) Рядок Рух резервiв Акцiї пiдприємств Усього 1 Залишок станом на 31 грудня 2017 року (4) (4) 2 Змiни вiд застосування МСФЗ 9 4 4 3 Скоригований залишок станом на 31 грудня 2017 року - - 2 (Збiльшення)/ зменшення резерву пiд знецiнення протягом перiоду - - 3 Залишок станом на 30 червня 2018 року - - Станом на 30 червня 2017 року резерв пiд знецiнення цiнних паперiв вiдсутнiй.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8. Похiднi фiнансовi активи (тис.грн.) Рядок Назва статтi 30 червня 2018 31 грудня 2017 1 Похiднi фiнансовi активи 2 325 12 1.1 Форекснi свопи - 12 1.2 Форварднi контракти на продаж цiнних паперiв 2 325 - 2 Усього похiдних фiнансових активiв 2 325 12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9. Основнi засоби та нематерiальнi активи (тис.грн.) Ря-док Назва статтi Будiвлi, споруди та передава-льнi пристрої Маши-ни та облад-нання Транс-портнi засоби Iнстру-менти, прила-ди, iнвен-тар (меблi) Iншi основнi засоби Iншi необо-ротнi матерi-альнi активи Незавер-шенi капi-тальнi вкладення в основнi засоби та нематерiальнi активи Немате-рiальнi активи Усього 1 Балансова вартiсть на 31 грудня 2016 8 867 945 - 655 - 103 - 10 166 20 736 1.1 Первiсна (переоцiнена) вартiсть 12 259 3 524 - 2 845 - 1 825 - 11 751 32 204 1.2 Знос (3 392) (2 579) - (2 190) - (1 722) - (1 585) (11 468) 2 Надходження - 78 - 283 13 632 13 407 4 645 19 058 3 Переведення з незаверше-них капiталь-них вкладень в основнi за-соби та нема-терiальнi ак-тиви - 11 563 - 261 - 2 (13 182) 1 356 - 4 Вибуття - (45) - (3) - - - - (48) 5 Амортизацiй-нi вiдрахуван-ня (296) (424) - (228) - (556) - (1 060) (2 564) 6 Балансова вартiсть на 31 грудня 2017 8 571 12 117 - 968 13 181 225 15 107 37 182 6.1 Первiсна (переоцiнена) вартiсть 12 259 14 939 - 3 125 13 1 912 225 17 752 50 225 6.2 Знос (3 688) (2 822) - (2 157) - (1 731) - (2 645) (13 043) 7 Надходження - 109 - 318 31 709 3 244 1 583 5 994 8 Переведення з незаверше-них капiталь-них вкладень в основнi за-соби та нема-терiальнi ак-тиви - 2 279 895 21 - 12 (3 207) - - 9 Вибуття - - - (2) - - - - (2) 10 Амортизацiй-нi вiдрахуван-ня (148) (713) (21) (102) (1) (382) - (707) (2 074) 11 Балансова вартiсть на 30 червня 2018 8 423 13 792 874 1 203 43 520 262 15 983 41 100 11.1 Первiсна (переоцiнена) вартiсть 12 259 17 327 895 3 438 44 2 633 262 19 335 56 193 11.2 Знос (3 836) (3 535) (21) (2 235) (1) (2 113) - (3 352) (15 093) Станом на 30 червня 2018 року та 31 грудня 2017 року: - основнi засоби та нематерiальнi активи, вiдносно яких є передбаченi законодавством обмеження щодо володiння, користування та розпорядження - вiдсутнi; - основнi засоби та нематерiальнi активи, оформленi у заставу – вiдсутнi; - первiсна вартiсть повнiстю амортизованих основних засобiв i нематерiальних активiв складає 5 510 тис.грн. i 867 тис. грн. та 4 896 тис. грн. i 536 тис. грн. вiдповiдно; - будiвництво основних засобiв не здiйснювалось, а нематерiальнi активи не створювалися, дослiдження та розробки не проводилися; - основнi засоби, якi тимчасово не використовуються або вилученi з експлуатацiї на продаж, вiдсутнi; - зменшення корисностi об’єктiв основних засобiв не вiдбувалося. Компенсацiя вiд третiх осiб за об’єкти основних засобiв, кориснiсть яких зменшилася, не отримувалась.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10. Iншi активи Таблиця 10.1. Iншi активи (тис.грн.) Рядок Назва статтi 30 червня 2018 31 грудня 2017 (перераховано з урахуванням впливу МСФЗ 9) 1 Дебiторська заборгованiсть за операцiями з платiжними картками 599 666 2 Дебiторська заборгованiсть за виплаченими переказами 291 873 3 Дебiторська заборгованiсть за розрахунками по переказам 711 776 4 Грошовi кошти з обмеженим правом використання (гарантiйне покриття) 8 058 4 461 5 Нарахованi доходи 134 38 6 Дебiторська заборгованiсть з придбання активiв 2 260 67 7 Передоплата за послуги 419 550 8 Витрати майбутнiх перiодiв 1 861 639 9 Iншi активи 84 166 10 Резерв пiд знецiнення iнших активiв (877) (522) 11 Усього iнших активiв за мiнусом резервiв 13 540 7 714 Станом на 30 червня 2018 року нарахованi доходи, що включенi до цiєї примiтки, склали 134 тис.грн., а на 31 грудня 2017 року – 38 тис.грн. Станом на 30 червня 2018 року та 31 грудня 2017 року максимальний кредитний ризик за iншими фiнансовими активами становив 8 048 тис. грн. та 4 451 тис. грн. вiдповiдно. Таблиця 10.2. Аналiз змiни резерву пiд знецiнення iнших активiв за шестимiсячний перiод, що закiнчився 30 червня 2018 року (тис.грн.) Ря-док Рух резервiв Дебiторська заборгованiсть з придбання активiв Передо-плата за послуги Дебiторська заборгованi-сть за виплаченими переказами Нарахованi доходи Грошовi кошти з обмеженим правом користування Усього 1 Залишок станом на 31 грудня 2017 року (1) (113) (127) (20) (392) (653) 2 Змiни вiд застосування МСФЗ 9 - - - 6 125 131 3 Скоригований зали-шок станом на 31 грудня 2017 року (1) (113) (127) (14) (267) (522) 4 (Збiльшення)/змен-шення резерву (199) 49 111 (16) (286) (341) 5 Курсовi рiзницi - - - - (14) (14) 6 Залишок станом на 30 червня 2018 року (200) (64) (16) (30) (567) (877) Таблиця 10.3. Аналiз змiни резерву пiд знецiнення iнших фiнансових активiв станом на 30 червня 2017 року (тис.грн.) Ря-док Рух резервiв Грошовi кошти з обмеженим правом використання (гарантiйне покриття) Дебiторська заборгованiсть за виплаченими переказами Нарахованi доходи Усього 1 Залишок станом на 31 грудня 2016 року (195) (51) (54) (300) 2 (Збiльшення)/зменшення резерву пiд знецiнення протягом перiоду (106) (1) (13) (120) 3 Курсовi рiзницi 4 - - 4 4 Залишок станом на 30 червня 2017 року (297) (52) (67) (416)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11. Кошти клiєнтiв Таблиця 11.1. Кошти клiєнтiв (тис.грн.) Рядок Назва статтi 30 червня 2018 31 грудня 2017 1 Iншi юридичнi особи 263 456 222 558 1.1 поточнi рахунки 227 916 183 162 1.2 строковi кошти 35 540 39 396 2 Фiзичнi особи: 259 697 239 280 2.1 поточнi рахунки 17 550 20 966 2.2 строковi кошти 242 147 218 314 3 Усього коштiв клiєнтiв 523 153 461 838 Станом на 30 червня 2018 року нарахованi процентнi витрати, що включенi до складу коштiв клiєнтiв, склали 4 440 тис.грн., а на 31 грудня 2017 року – 3 465 тис.грн Станом на 30 червня 2018 та на 31 грудня 2017 рокiв максимальна сума коштiв на рахунках клiєнтiв становила 101 489 тис.грн. та 39 074 тис. грн. вiдповiдно. Таблиця 11.2. Розподiл коштiв клiєнтiв за видами економiчної дiяльностi (тис.грн.) Рядок Вид економiчної дiяльностi 30 червня 2018 31 грудня 2017 сума % сума % 1 Виробництво та розподiлення електроенергiї, газу та води 103 254 19,73 46 492 10,07 2 Операцiї з нерухомим майном, оренда, iнжинiринг та надання послуг 6 291 1,20 10 368 2,24 3 Виробництво харчових продуктiв, одягу, текстилю 12 949 2,48 4 395 0,95 4 Торгiвля, ремонт автомобiлiв, побутових виробiв та предметiв особистого вжитку 82 216 15,72 76 130 16,48 5 Сiльське господарство, мисливство, лiсове господарство 1 068 0,20 3 258 0,71 6 Надання фiнансових послуг, крiм страхування та пенсiйного забезпечення 13 623 2,60 18 580 4,02 7 Дiяльнiсть у сферi iнформатизацiї 973 0,19 7 118 1,54 8 Фiзичнi особи 259 774 49,65 239 630 51,89 9 Консультування з питань керування 350 0,07 4 212 0,91 10 Страхування, перестрахування та недержавне пенсiйне забезпечення 30 840 5,90 36 352 7,87 11 Iншi види виробництва 2 348 0,45 14 631 3,17 12 Iншi 9 467 1,81 672 0,15 13 Усього коштiв клiєнтiв: 523 153 100 461 838 100 Станом на 30.06.2018 кошти клiєнтiв, якi є забезпеченням за кредитними операцiями, гарантiями, поручительствами тощо в загальнiй сумi складають 28 039 тис.грн. Загальна сума забезпечених коштами клiєнтiв зобов’язань перед банком складає 43 257 тис.грн. Станом на 31.12.2017 кошти клiєнтiв, якi є забезпеченням за кредитними операцiями, гарантiями, поручительствами тощо в загальнiй сумi складають 40 261 тис.грн. Загальна сума забезпечених коштами клiєнтiв зобов’язань перед банком складає 50 497 тис.грн.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12. Похiднi фiнансовi зобов’язання (тис.грн.) Рядок Назва статтi 30 червня 2018 31 грудня 2017 1 Похiднi фiнансовi зобов’язання - 1 522 1.1 Форекснi свопи - 25 1.2 Форварднi контракти на продаж цiнних паперiв - 1 497 2 Усього похiдних фiнансових зобов’язань - 1 522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13. Резерви за зобов’язаннями Таблиця 13.1. Аналiз змiни резервiв за зобов’язаннями станом на 30 червня 2018 року (тис.грн.) Рядок Рух резервiв Кредитнi зобов'язання 1 Залишок на 31 грудня 2017 року 864 2 Змiни вiд застосування МСФЗ 9 186 3 Скоригований залишок на 31 грудня 2017 року 1 050 4 Формування та/або збiльшення (зменшення) резерву (60) 5 Курсовi рiзницi (6) 6 Залишок на 30 червня 2018 року 984 Таблиця 13.2. Аналiз змiни резервiв за зобов’язаннями станом на 30 червня 2017 року (тис.грн.) Рядок Рух резервiв Кредитнi зобов'язання 1 Залишок на 31 грудня 2016 року 2 203 2 Формування та/або збiльшення (зменшення) резерву (711) 3 Залишок на 30 червня 2017 року 1 492 Резерви за наданими фiнансовими зобов’язаннями є забезпеченням їх виконання в майбутньому, що визнається в балансi Банку як зобов’язання та свiдчить про можливi втрати внаслiдок вибуття ресурсiв, пов’язаного iз виконанням Банком таких фiнансових зобов’язань. Сума резерву за зобов’язаннями включає резерв за виданими гарантiями та резерв пiд безумовнi позабалансовi зобов’язання з кредитування. Станом на 30 червня 2018 та 31 грудня 2017 рокiв використання резервiв за зобов’язаннями не було, активи в розмiрi очiкуваної компенсацiї не визнавалися.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14. Iншi зобов’язання (тис.грн.) Рядок Назва статтi 30 червня 2018 31 грудня 2017 1 Кредиторська заборгованiсть за операцiями з платiжними картками 432 94 2 Кредиторська заборгованiсть за операцiями з iноземною валютою 846 1 511 3 Нарахованi витрати за РКО та господарськими операцiями 292 510 4 Кредиторська заборгованiсть за прийнятими платежами 19 1 375 5 Кредитовi суми до з'ясування - 343 6 Кредиторська заборгованiсть за податками та зборами, крiм податку на прибуток 991 964 7 Кредиторська заборгованiсть за розрахунками з працiвниками банку 8 18 8 Кредиторська заборгованiсть з придбання активiв - 122 9 Доходи майбутнiх перiодiв 1 888 1 684 10 Забезпечення оплати вiдпусток 2 197 1 757 11 Кредиторська заборгованiсть за фiнансовi послуги, що отриманi банком 683 868 12 Кредиторська заборгованiсть за послуги 366 423 13 Iншi зобов’язання 142 470 14 Усього iнших зобов'язань 7 864 10 139 Станом на 30 червня 2018 року нарахованi витрати, що включенi до цiєї примiтки, склали 292 тис.грн, а на 31 грудня 2017 року – 510 тис.грн.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15. Рух резервiв переоцiнки (компоненти iншого сукупного доходу) (тис.грн.) Ря-док Назва статтi Примiтки 30 червня 2018 31 грудня 2017 1 Залишок на початок перiоду 2 950 5 835 2 Змiни вiд застосування МСФЗ 9 (4) - 3 Скоригований залишок на початок перiоду 2 946 5 835 4 Переоцiнка цiнних паперiв, що облiковуються за справедливою вартiстю через iнший сукупний дохiд 7 1 806 (2 885) 4.1 змiни переоцiнки до справедливої вартостi 7 1 806 (2 885) 4.2. зменшення корисностi - - 5 Усього змiни щодо резервiв переоцiнки (iнший сукупний дохiд) 1 806 (2 885) 6 Залишок на кiнець перiоду 4 752 2 950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16. Процентнi доходи та витрати (тис.грн.) Рядок Назва статтi Звiтний перiод Попереднiй перiод За поточний квартал За поточний квартал наростаючим пiдсумком з початку року За вiдповiдний квартал попереднього року За вiдповiдний квартал попереднього року наростаючим пiдсумком з початку року ПРОЦЕНТНI ДОХОДИ: 1 Кредити та заборгованiсть клiєнтiв 15 579 30 137 12 081 21 570 2 Борговi цiннi папери, що облiковуються за справедливою вартiстю через iнший сукупний дохiд 691 1 507 445 445 3 Борговi цiннi папери, що облiковуються за амортизованою собiвартiстю 5 139 11 346 4 550 8 192 4 Кореспондентськi рахунки в iнших банках 3 6 2 4 5 Депозити овернайт в iнших банках 1 611 3 284 530 851 6 Процентнi доходи за знецiненими фiнансовими активами 4 747 5 182 350 350 7 Усього процентних доходiв 27 770 51 462 17 958 31 412 ПРОЦЕНТНI ВИТРАТИ: 8 Строковi кошти юридичних осiб (880) (1 713) (302) (917) 9 Строковi кошти фiзичних осiб (7 862) (15 981) (7 548) (12 734) 10 Депозити (кредити) овернайт iнших банкiв - - (2) (2) 11 Поточнi рахунки (803) (1 808) (739) (1 225) 12 Усього процентних витрат (9 545) (19 502) (8 591) (14 878) 13 Чистий процентний дохiд/(витрати) 18 225 31 960 9 367 16 534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17. Комiсiйнi доходи та витрати (тис.грн.) Рядок Назва статтi Звiтний перiод Попереднiй перiод За поточний квартал За поточний квартал наростаючим пiдсумком з початку року За вiдповiдний квартал попереднього року За вiдповiдний квартал попереднього року наростаючим пiдсумком з початку року КОМIСIЙНI ДОХОДИ: 1 Розрахунково - касовi операцiї 9 601 20 630 6 070 10 423 2 Доходи за операцiями на валютному ринку 1 526 2 678 736 1 057 3 Гарантiї наданi 770 1 533 1 895 5 825 4 Кредитне обслуговування клiєнтiв 281 718 636 1 055 5 Iншi 338 698 410 716 6 Усього комiсiйних доходiв 12 516 26 257 9 747 19 076 КОМIСIЙНI ВИТРАТИ: 7 Розрахунково - касовi операцiї (2 202) (4 345) (901) (1 324) 8 Операцiї з цiнними паперами - - (3) (3) 9 Операцiї по розрахунках з МПС (585) (1 227) (447) (1 019) 10 Усього комiсiйних витрат (2 787) (5 572) (1 351) (2 346) 11 Чистий комiсiйний дохiд/витрати 9 729 20 685 8 396 16 730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18. Iншi операцiйнi доходи (тис.грн.) Рядок Назва статтi Звiтний перiод Попереднiй перiод За поточний квартал За поточний квартал наростаючим пiдсумком з початку року За вiдповiдний квартал попереднього року За вiдповiдний квартал попереднього року наростаючим пiдсумком з початку року 1 Дивiденди - - - 79 2 Дохiд вiд суборенди 6 9 2 11 3 Дохiд вiд продажу кредитiв i дебiторської заборгованостi 29 329 511 684 4 Дохiд вiд вибуття основних засобiв та нематерiальних активiв - 2 - - 5 Дохiд вiд штрафiв, пенi 146 313 45 148 6 Агентська винагорода вiд фiнансових та страхових компанiй 338 426 75 86 7 Вiдшкодування судових витрат 6 9 21 56 8 Дохiд вiд припинення фiнансових iнструментiв 51 51 11 11 9 Дохiд вiд перевiрки та перерахування готiвки 95 95 7 11 10 Iншi 1 59 13 31 11 Усього операцiйних доходiв 672 1 293 685 1 117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19. Адмiнiстративнi та iншi операцiйнi витрати (тис.грн.) Рядок Назва статтi Звiтний перiод Попереднiй перiод За поточний квартал За поточний квартал наростаючим пiдсумком з початку року За вiдповiдний квартал попереднього року За вiдповiдний квартал попереднього року наростаючим пiдсумком з початку року 1 Витрати на утримання основних засобiв та нематерiальних активiв, телекомунiкацiйнi та iншi експлуатацiйнi послуги (1 423) (2 725) (784) (1 436) 2 Витрати на оперативний лiзинг (оренду) (2 875) (5 469) (2 041) (4 006) 3 Професiйнi послуги (1 002) (1 040) (83) (275) 4 Витрати на маркетинг та рекламу (48) (62) (34) (60) 5 Витрати iз страхування (7) (8) (38) (77) 6 Сплата iнших податкiв та обов'язкових платежiв, крiм податку на прибуток (603) (1 195) (405) (890) 7 Витрати на охорону (151) (294) (128) (253) 8 Господарськi витрати (565) (1 219) (315) (577) 9 Винагорода за залучення клiєнтiв (45) (45) (903) (1 555) 10 Витрати на послуги в сферi IT - - - (414) 11 Витрати на комунальнi послуги (350) (950) (263) (811) 12 Витрати на процесингове обслуговування та персоналiзацiю ПК (308) (571) (242) (455) 13 Витрати на iнкасацiю (188) (376) (141) (212) 14 Iншi (441) (981) (602) (994) 15 Усього адмiнiстративних та iнших операцiйних витрат (8 006) (14 935) (5 979) (12 015)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20. Витрати на податок на прибуток (тис.грн.) Рядок Назва статтi Звiтний перiод Попереднiй перiод За поточний квартал За поточний квартал наростаючим пiдсумком з початку року За вiдповiдний квартал попереднього року За вiдповiдний квартал попереднього року наростаючим пiдсумком з початку року 1 Поточний податок на прибуток (1 030) (1 874) (44) (191) 2 Усього витрати податку на прибуток (1 030) (1 874) (44) (191) Згiдно норм чинного податкового законодавства України у звiтному перiодi змiн ставок податку на прибуток не вiдбувалось.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21. Прибуток/збиток на одну просту акцiю (тис.грн.) Рядок Назва статтi Звiтний перiод Попереднiй перiод За поточний квартал За поточний квартал наростаючим пiдсумком з початку року За вiдповiдний квартал попереднього року За вiдповiдний квартал попереднього року наростаючим пiдсумком з початку року 1 Прибуток/(збиток), що належить власникам простих акцiй банку 4 340 8 450 1 016 1 683 2 Прибуток/(збиток) за рiк 4 340 8 450 1 016 1 683 3 Середньорiчна кiлькiсть простих акцiй в обiгу (тис. шт.) 157 480 157 480 101 277 101 277 4 Чистий та скоригований прибуток/(збиток) на просту акцiю 0.03 0.05 0.01 0.02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21. Прибуток/збиток на одну просту акцiю (тис.грн.) Рядок Назва статтi Звiтний перiод Попереднiй перiод За поточний квартал За поточний квартал наростаючим пiдсумком з початку року За вiдповiдний квартал попереднього року За вiдповiдний квартал попереднього року наростаючим пiдсумком з початку року 1 Прибуток/(збиток), що належить власникам простих акцiй банку 4 340 8 450 1 016 1 683 2 Прибуток/(збиток) за рiк 4 340 8 450 1 016 1 683 3 Середньорiчна кiлькiсть простих акцiй в обiгу (тис. шт.) 157 480 157 480 101 277 101 277 4 Чистий та скоригований прибуток/(збиток) на просту акцiю 0.03 0.05 0.01 0.02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22. Операцiйнi сегменти Сегменти Банку представляють собою стратегiчнi бiзнес-пiдроздiли, орiєнтованi на рiзних клiєнтiв. Управлiння ними проводиться окремо, оскiльки кожному бiзнес-пiдроздiлу необхiднi свої маркетинговi стратегiї та рiвень обслуговування. З метою управлiння Банком визначенi наступнi сегменти: - послуги корпоративним клiєнтам. Цей бiзнес-сегмент включає послуги клiєнтам-юридичним особам з обслуговування поточних рахункiв, залучення депозитiв, надання кредитних лiнiй у формi «овердрафт», надання кредитiв та iнших видiв фiнансування, а також операцiї з iноземною валютою; - послуги фiзичним особам. Цей бiзнес-сегмент включає банкiвськi послуги клiєнтам-фiзичним особам з вiдкриття та ведення поточних та вкладних рахункiв, залучення депозитiв, iнвестицiйно-ощаднi продукти, обслуговування кредитних i дебетних карток, споживчого та iпотечного кредитування; - послуги банкам. Цей бiзнес-сегмент включає послуги обслуговування кореспондентських рахункiв, залучення та надання мiжбанкiвських депозитiв та кредитiв, а також операцiї з похiдними фiнансовими iнструментами. Мiжсегментнi операцiї в Банку вiдсутнi. Готiвковi кошти в касi, кошти на кореспондентському рахунку в НБУ, податок на прибуток не розподiляються на сегменти. Таблиця 22.1. Доходи, витрати та результати звiтних сегментiв за шестимiсячний перiод, що завершився 30 червня 2018 року (тис.грн.) Рядок Назва статтi Найменування звiтних сегментiв Iншi сегменти та операцiї Усього послуги корпоративним клiєнтам послуги фiзичним особам послуги банкам Дохiд вiд зовнiшнiх клiєнтiв 42 184 10 132 25 145 1 551 79 012 1 Процентнi доходи 32 631 2 688 14 636 1 507 51 462 2 Комiсiйнi доходи 8 467 7 281 10 509 - 26 257 3 Iншi операцiйнi доходи 1 086 163 - 44 1 293 4 Усього доходiв сегментiв 42 184 10 132 25 145 1 551 79 012 5 Процентнi витрати (3 413) (16 089) - - (19 502) 6 Комiсiйнi витрати (358) (1 861) (3 353) - (5 572) 7 Чистий збиток вiд зменшення корисностi фiнансових активiв (4 320) (795) (4 076) (150) (9 341) 8 Чистий прибуток/(збиток) вiд операцiй iз похiдними фiнансовими iнструментами - - 3 420 3 822 7 242 9 Результат вiд операцiй з iноземною валютою - 1 365 7 004 - 8 369 10 Результат вiд переоцiнки операцiй з iноземною валютою - - (4 237) (2 095) (6 332) 11 Чистий збиток/(прибуток) вiд (збiльшення)/зменшення резервiв за зобов'язаннями 51 9 - - 60 12 Витрати на виплати працiвникам - - - (26 603) (26 603) 13 Витрати зносу та амортизацiя - - - (2 074) (2 074) 14 Адмiнiстративнi та iншi операцiйнi витрати - - - (14 935) (14 935) 15 Результат сегмента Прибуток (збиток) 34 144 (7 239) 23 903 (40 484) 10 324 Таблиця 22.2. Доходи, витрати та результати звiтних сегментiв за шестимiсячний перiод, що завершився 30 червня 2017 року (тис.грн.) Рядок Назва статтi Найменування звiтних сегментiв Iншi сегменти та операцiї Усього послуги корпоративним клiєнтам послуги фiзичним особам послуги банкам Дохiд вiд зовнiшнiх клiєнтiв 32 576 7 236 9 398 2 395 51 605 1 Процентнi доходи 21 562 758 8 647 445 31 412 2 Комiсiйнi доходи 10 086 6 435 751 1 804 19 076 3 Iншi операцiйнi доходи 928 43 - 146 1 117 4 Усього доходiв сегментiв 32 576 7 236 9 398 2 395 51 605 5 Процентнi витрати (2 064) (12 812) (2) - (14 878) 6 Комiсiйнi витрати (13) (1 364) (966) (3) (2 346) 7 Чистий збиток вiд зменшення корисностi фiнансових активiв (2 887) (462) (1 186) (19) (4 554) 8 Чистий прибуток/(збиток) вiд операцiй iз похiдними фiнансовими iнструментами 3 261 - 453 - 3 714 9 Результат вiд операцiй з iноземною валютою - 606 3 010 - 3 616 10 Результат вiд переоцiнки операцiй з iноземною валютою - - (387) (1 032) (1 419) 11 Чистий збиток/(прибуток) вiд (збiльшення)/зменшення резервiв за зобов'язаннями 876 (165) - - 711 12 Витрати на виплати працiвникам - - - (21 533) (21 533) 13 Витрати зносу та амортизацiя - - - (1 027) (1 027) 14 Адмiнiстративнi та iншi операцiйнi витрати - - - (12 015) (12 015 15 Результат сегмента Прибуток (збиток) 31 749 (6 961) 10 320 (33 234) 1 874 Таблиця 22.3. Активи та зобов’язання звiтних сегментiв на 30 червня 2018 року (тис.грн.) Рядок Назва статтi Найменування звiтних сегментiв Iншi сегменти та операцiї Усього послуги корпоративним клiєнтам послуги фiзичним особам послуги банкам АКТИВИ СЕГМЕНТIВ 1 Активи сегментiв 377 469 22 284 178 369 103 867 681 989 2 Усього активiв сегментiв 377 469 22 284 178 369 103 867 681 989 3 Нерозподiленi активи - - - 74 352 74 352 4 Усього активiв 377 469 22 284 178 369 178 219 756 341 ЗОБОВ’ЯЗАННЯ СЕГМЕНТIВ 5 Зобов’язання сегментiв 268 049 260 391 - 4 528 532 968 6 Усього зобов’язань сегментiв 268 049 260 391 - 4 528 532 968 7 Нерозподiленi зобов’язання - - - - - 8 Усього зобов’язань 268 049 260 391 - 4 528 532 968 IНШI СЕГМЕНТНI СТАТТI 9 Капiтальнi iнвестицiї 3 244 10 Амортизацiя (2 074) Таблиця 22.4. Активи та зобов’язання звiтних сегментiв за 2017 рiк (тис.грн.) Рядок Назва статтi Найменування звiтних сегментiв Iншi сегменти та операцiї Усього (перера-ховано з урахуванням впливу МСФЗ 9) послуги корпоративним клiєнтам послуги фiзичним особам послуги банкам АКТИВИ СЕГМЕНТIВ 1 Активи сегментiв 251 323 19 186 248 266 128 905 647 680 2 Усього активiв сегментiв 251 323 19 186 248 266 128 905 647 680 3 Нерозподiленi активи - - - 40 101 40 101 4 Усього активiв 249 514 20 199 248 708 169 006 687 781 ЗОБОВ’ЯЗАННЯ СЕГМЕНТIВ 5 Зобов’язання сегментiв 228 053 241 483 25 5 103 474 664 6 Усього зобов’язань сегментiв 228 053 241 483 25 5 103 474 664 7 Нерозподiленi зобов’язання - - - - - 8 Усього зобов’язань 228 053 241 483 25 5 103 474 664 IНШI СЕГМЕНТНI СТАТТI 9 Капiтальнi iнвестицiї - - - 13 407 13 407 10 Амортизацiя - - - (2 564) (2 564)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23. Потенцiйнi зобов’язання банку а) розгляд справ у судi. В процесi звичайного ведення бiзнесу Банк час вiд часу отримує претензiї. Станом на 30 червня 2018 року Банк не має непередбачених зобов’язань, що можуть виникнути внаслiдок розгляду судових позовiв. б) потенцiйнi податковi зобов'язання. Внаслiдок наявностi в українському податковому законодавствi положень, якi дозволяють бiльш нiж один варiант тлумачення, а також внаслiдок практики, яка склалася в загалом нестабiльному економiчному середовищi через довiльне тлумачення податковими органами рiзних аспектiв економiчної дiяльностi, Банк, можливо, буде змушений визнати додатковi податковi зобов’язання, штрафи та пеню у разi, якщо податковi органи пiддадуть сумнiву певне тлумачення, засноване на судженнi керiвництва Банку. Станом на 30 червня 2018 року керiвництво Банку вважає, що його тлумачення вiдповiдного законодавства обґрунтоване i позицiя Банку по податкових питаннях не змiниться. Вiдповiдно, iнформацiя щодо потенцiйних податкових зобов’язань Банку в данiй фiнансовiй звiтностi не розкривається. в) зобов'язання за капiтальними iнвестицiями. Станом на 30 червня 2018 року контрактнi зобов’язання на придбання основних засобiв та нематерiальних активiв вiдсутнi. Станом на 31.12.2017 року контрактнi зобов’язання на придбання основних засобiв та нематерiальних активiв склали 122,2 тис.грн. г) зобов'язання оперативного лiзингу (оренди). За невiдмовною орендою або суборендою у звiтному перiодi та попередньому роцi угод не укладалось. д) зобов'язання з кредитування. Станом на 30 червня 2018 року, а також на 31 грудня 2017 року Банк не має непередбачених зобов’язань iз кредитування. Таблиця 23.1. Структура зобов’язань з кредитування (тис.грн.) Рядок Назва статтi 30 червня 2018 31 грудня 2017 (перераховано з урахуванням впливу МСФЗ 9) 1 Зобов'язання з кредитування, що наданi 123 938 144 475 1.1 Невикористанi кредитнi лiнiї та овердрафти 123 938 144 475 2 Гарантiї виданi 59 677 59 179 3 Резерв за зобов'язаннями, що пов'язанi з кредитуванням (984) (1 050) 4 Усього зобов'язань, що пов'язанi з кредитуванням, за мiнусом резерву 182 631 202 604 Таблиця 23.2. Зобов'язання з кредитування у розрiзi валют (тис.грн.) Рядок Назва статтi 30 червня 2018 31 грудня 2017 (перераховано з урахуванням впливу МСФЗ 9) 1 Гривня 174 590 195 668 2 Долар США 1 532 279 3 Євро 6 509 6 657 4 Усього 182 631 202 604 Станом на 30 червня 2018 року, а також на 31 грудня 2017 року Банк не має активiв, що наданi в заставу, та активiв, щодо яких є обмеження, пов’язане з володiнням, користуванням та розпорядженням ними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24. Операцiї з пов’язаними особами Таблиця 24.1. Залишки за операцiями з пов’язаними особами на 30 червня 2018 року (тис. грн.) Рядок Назва статтi Найбiльшi учасники (акцiонери банку) Провiдний управлiнський персонал Iншi пов'язанi особи 1 Кредити та заборгованiсть клiєнтiв (контрактна процентна ставка грн.19%-36% ) - 369 - 2 Резерв пiд заборгованiсть за кредитами станом на 30 червня 2018 - (22) - 3 Кошти клiєнтiв (контрактна процентна ставка грн. 0,5%) 13 612 13 4 Резерви за зобов’язаннями - - - Таблиця 24.2. Доходи та витрати за операцiями з пов’язаними сторонами за шестимiсячний перiод, що завершився 30 червня 2018 року (тис. грн.) Рядок Назва статтi Найбiльшi учасники (акцiонери банку) Провiдний управлiнський персонал Iншi пов'язанi особи 1 Процентнi доходи - 24 38 2 Процентнi витрати - (21) (21) 3 Комiсiйнi доходи 3 7 4 4 Iншi операцiйнi доходи - - - 5 Адмiнiстративнi та iншi операцiйнi витрати - (7 055) (60) Таблиця 24.3. Iншi права та зобов’язання за операцiями з пов’язаними сторонами на 30 червня 2018 року (тис. грн.) Рядок Назва статтi Найбiльшi учасники (акцiонери банку) Провiдний управлiнський персонал Iншi пов'язанi особи 1 Iншi зобов'язання - 48 - Таблиця 24.4. Загальна сума кредитiв, наданих пов’язаним особам та погашених пов’язаними особами протягом шестимiсячного перiоду, що завершився 30 червня 2018 року (тис. грн.) Рядок Назва статтi Найбiльшi учасники (акцiонери банку) Провiдний управлiнський персонал Iншi пов'язанi особи 1 Сума кредитiв, що наданi пов'язаним особам протягом перiоду - 42 2 600 2 Сума кредитiв, що погашенi пов'язаними особами протягом перiоду - 59 2 600 Таблиця 24.5. Залишки за операцiями з пов’язаними особами на 31 грудня 2017 року (тис. грн.) Рядок Назва статтi Найбiльшi учасники (акцiонери банку) Провiдний управлiнський персонал Iншi пов'язанi особи 1 Кредити та заборгованiсть клiєнтiв (контрактна процентна ставка грн.- 19%-60% ) - 1 469 - 2 Резерв пiд заборгованiсть за кредитами станом на 31 грудня 2017 - (2) - 3 Кошти клiєнтiв (контрактна процентна ставка грн. 0,5-17%) 16 740 450 Таблиця 24.6. Доходи та витрати за операцiями з пов’язаними сторонами за шестимiсячний перiод, що завершився 30 червня 2017 року (тис. грн.) Рядок Назва статтi Найбiльшi учасники (акцiонери банку) Провiдний управлiнський персонал Iншi пов'язанi особи 1 Процентнi доходи - 31 13 2 Процентнi витрати (1) (23) (95) 3 Комiсiйнi доходи - - - 4 Iншi операцiйнi доходи - - - 5 Адмiнiстративнi та iншi операцiйнi витрати - (6 793) - Таблиця 24.7. Iншi права та зобов’язання за операцiями з пов’язаними сторонами на 31 грудня 2017 року (тис. грн.) Рядок Назва статтi Найбiльшi учасники (акцiонери банку) Провiдний управлiнський персонал Iншi пов'язанi особи 1 Iншi зобов'язання - 530 61 Таблиця 24.8. Загальна сума кредитiв, наданих пов’язаним особам та погашених пов’язаними особами протягом шестимiсячного перiоду, що завершився 30 червня 2017 року (тис. грн.) Рядок Назва статтi Найбiльшi учасники (акцiонери банку) Провiдний управлiнський персонал Iншi пов'язанi особи 1 Сума кредитiв, що наданi пов'язаним особам протягом перiоду - 1 642 960 2 Сума кредитiв, що погашенi пов'язаними особами протягом перiоду - 68 150 Таблиця 24.9. Виплати провiдному управлiнському персоналу (тис. грн.) Рядок Назва статтi 2018 рiк 2017 рiк Витрати за квартал Витрати наростаючим пiдсумком з початку року нараховане зобов’язання на 30.06.2018р. Витрати за квартал Витрати наростаючим пiдсумком з початку року нараховане зобов’язання на 30.06.2017р. 1 Поточнi виплати працiвникам (2 735) (5 523) 1 161 (3 669) (5 912) 813 2 Виплати пiд час звiльнення (294) (379) 33 (27) (32) 5 3 Всього (3 029) (5 902) 1 194 (3 696) (5 944) 818 Протягом шестимiсячного перiоду, що завершився 30 червня 2018 року, управлiнському персоналу (керiвникам вiддiлень) виплачувались бонуси в сумi 64,0 тис.грн. за продаж банкiвських продуктiв та послуг. Протягом шестимiсячного перiоду, що завершився 30 червня 2017 року, управлiнському персоналу (керiвникам вiддiлень) виплачувались бонуси в сумi 147,0 тис.грн. за результатами продажу банкiвських продуктiв </w:t>
            </w:r>
          </w:p>
        </w:tc>
      </w:tr>
      <w:tr w:rsidR="00E563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5632D" w:rsidRDefault="000E5B50">
            <w:pPr>
              <w:jc w:val="center"/>
              <w:rPr>
                <w:rFonts w:eastAsia="Times New Roman"/>
                <w:color w:val="000000"/>
                <w:sz w:val="20"/>
                <w:szCs w:val="20"/>
              </w:rPr>
            </w:pPr>
            <w:r>
              <w:rPr>
                <w:rFonts w:eastAsia="Times New Roman"/>
                <w:color w:val="000000"/>
                <w:sz w:val="20"/>
                <w:szCs w:val="20"/>
              </w:rPr>
              <w:t xml:space="preserve">Примiтка 25. Подiї пiсля дати балансу Мiж датою балансу i датою затвердження Правлiнням Банку цiєї промiжної фiнансової звiтностi не вiдбулося жодних подiй, якi б суттєво вплинули на показники фiнансового звiту Банку станом на 30 червня 2018 року та потребували б окремого висвiтлення. </w:t>
            </w:r>
          </w:p>
        </w:tc>
      </w:tr>
    </w:tbl>
    <w:p w:rsidR="00E5632D" w:rsidRDefault="00E5632D">
      <w:pPr>
        <w:rPr>
          <w:rFonts w:eastAsia="Times New Roman"/>
        </w:rPr>
      </w:pPr>
    </w:p>
    <w:sectPr w:rsidR="00E5632D" w:rsidSect="00E5632D">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defaultTabStop w:val="708"/>
  <w:noPunctuationKerning/>
  <w:characterSpacingControl w:val="doNotCompress"/>
  <w:compat/>
  <w:rsids>
    <w:rsidRoot w:val="000E5B50"/>
    <w:rsid w:val="000E5B50"/>
    <w:rsid w:val="00E5632D"/>
    <w:rsid w:val="00F66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2D"/>
    <w:rPr>
      <w:rFonts w:eastAsiaTheme="minorEastAsia"/>
      <w:sz w:val="24"/>
      <w:szCs w:val="24"/>
    </w:rPr>
  </w:style>
  <w:style w:type="paragraph" w:styleId="3">
    <w:name w:val="heading 3"/>
    <w:basedOn w:val="a"/>
    <w:link w:val="30"/>
    <w:uiPriority w:val="9"/>
    <w:qFormat/>
    <w:rsid w:val="00E5632D"/>
    <w:pPr>
      <w:spacing w:after="300"/>
      <w:jc w:val="center"/>
      <w:outlineLvl w:val="2"/>
    </w:pPr>
    <w:rPr>
      <w:b/>
      <w:bCs/>
      <w:sz w:val="28"/>
      <w:szCs w:val="28"/>
    </w:rPr>
  </w:style>
  <w:style w:type="paragraph" w:styleId="4">
    <w:name w:val="heading 4"/>
    <w:basedOn w:val="a"/>
    <w:link w:val="40"/>
    <w:uiPriority w:val="9"/>
    <w:qFormat/>
    <w:rsid w:val="00E5632D"/>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5632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E5632D"/>
    <w:rPr>
      <w:rFonts w:asciiTheme="majorHAnsi" w:eastAsiaTheme="majorEastAsia" w:hAnsiTheme="majorHAnsi" w:cstheme="majorBidi"/>
      <w:b/>
      <w:bCs/>
      <w:i/>
      <w:iCs/>
      <w:color w:val="4F81BD" w:themeColor="accent1"/>
      <w:sz w:val="24"/>
      <w:szCs w:val="24"/>
    </w:rPr>
  </w:style>
  <w:style w:type="paragraph" w:customStyle="1" w:styleId="justify">
    <w:name w:val="justify"/>
    <w:basedOn w:val="a"/>
    <w:rsid w:val="00E5632D"/>
    <w:pPr>
      <w:spacing w:before="100" w:beforeAutospacing="1" w:after="100" w:afterAutospacing="1"/>
      <w:jc w:val="both"/>
    </w:pPr>
  </w:style>
  <w:style w:type="paragraph" w:customStyle="1" w:styleId="left">
    <w:name w:val="left"/>
    <w:basedOn w:val="a"/>
    <w:rsid w:val="00E5632D"/>
    <w:pPr>
      <w:spacing w:before="100" w:beforeAutospacing="1" w:after="100" w:afterAutospacing="1"/>
    </w:pPr>
  </w:style>
  <w:style w:type="paragraph" w:customStyle="1" w:styleId="right">
    <w:name w:val="right"/>
    <w:basedOn w:val="a"/>
    <w:rsid w:val="00E5632D"/>
    <w:pPr>
      <w:spacing w:before="100" w:beforeAutospacing="1" w:after="100" w:afterAutospacing="1"/>
      <w:jc w:val="right"/>
    </w:pPr>
  </w:style>
  <w:style w:type="paragraph" w:customStyle="1" w:styleId="center">
    <w:name w:val="center"/>
    <w:basedOn w:val="a"/>
    <w:rsid w:val="00E5632D"/>
    <w:pPr>
      <w:spacing w:before="100" w:beforeAutospacing="1" w:after="100" w:afterAutospacing="1"/>
      <w:jc w:val="center"/>
    </w:pPr>
  </w:style>
  <w:style w:type="paragraph" w:customStyle="1" w:styleId="bold">
    <w:name w:val="bold"/>
    <w:basedOn w:val="a"/>
    <w:rsid w:val="00E5632D"/>
    <w:pPr>
      <w:spacing w:before="100" w:beforeAutospacing="1" w:after="100" w:afterAutospacing="1"/>
    </w:pPr>
    <w:rPr>
      <w:b/>
      <w:bCs/>
    </w:rPr>
  </w:style>
  <w:style w:type="paragraph" w:customStyle="1" w:styleId="brdnone">
    <w:name w:val="brdnone"/>
    <w:basedOn w:val="a"/>
    <w:rsid w:val="00E5632D"/>
    <w:pPr>
      <w:spacing w:before="100" w:beforeAutospacing="1" w:after="100" w:afterAutospacing="1"/>
    </w:pPr>
  </w:style>
  <w:style w:type="paragraph" w:customStyle="1" w:styleId="brdbtm">
    <w:name w:val="brdbtm"/>
    <w:basedOn w:val="a"/>
    <w:rsid w:val="00E5632D"/>
    <w:pPr>
      <w:pBdr>
        <w:bottom w:val="single" w:sz="6" w:space="0" w:color="000000"/>
      </w:pBdr>
      <w:spacing w:before="100" w:beforeAutospacing="1" w:after="100" w:afterAutospacing="1"/>
    </w:pPr>
  </w:style>
  <w:style w:type="paragraph" w:customStyle="1" w:styleId="brdtop">
    <w:name w:val="brdtop"/>
    <w:basedOn w:val="a"/>
    <w:rsid w:val="00E5632D"/>
    <w:pPr>
      <w:pBdr>
        <w:top w:val="single" w:sz="6" w:space="0" w:color="000000"/>
      </w:pBdr>
      <w:spacing w:before="100" w:beforeAutospacing="1" w:after="100" w:afterAutospacing="1"/>
    </w:pPr>
  </w:style>
  <w:style w:type="paragraph" w:customStyle="1" w:styleId="brdall">
    <w:name w:val="brdall"/>
    <w:basedOn w:val="a"/>
    <w:rsid w:val="00E5632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rsid w:val="00E5632D"/>
    <w:pPr>
      <w:spacing w:before="100" w:beforeAutospacing="1" w:after="100" w:afterAutospacing="1"/>
    </w:pPr>
    <w:rPr>
      <w:sz w:val="20"/>
      <w:szCs w:val="20"/>
    </w:rPr>
  </w:style>
  <w:style w:type="paragraph" w:customStyle="1" w:styleId="pagebreak">
    <w:name w:val="pagebreak"/>
    <w:basedOn w:val="a"/>
    <w:rsid w:val="00E5632D"/>
    <w:pPr>
      <w:pageBreakBefore/>
      <w:spacing w:before="100" w:beforeAutospacing="1" w:after="100" w:afterAutospacing="1"/>
    </w:pPr>
  </w:style>
  <w:style w:type="character" w:customStyle="1" w:styleId="small-text1">
    <w:name w:val="small-text1"/>
    <w:basedOn w:val="a0"/>
    <w:rsid w:val="00E5632D"/>
    <w:rPr>
      <w:sz w:val="20"/>
      <w:szCs w:val="20"/>
    </w:rPr>
  </w:style>
  <w:style w:type="paragraph" w:styleId="a3">
    <w:name w:val="Normal (Web)"/>
    <w:basedOn w:val="a"/>
    <w:uiPriority w:val="99"/>
    <w:semiHidden/>
    <w:unhideWhenUsed/>
    <w:rsid w:val="00E563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15513</Words>
  <Characters>94936</Characters>
  <Application>Microsoft Office Word</Application>
  <DocSecurity>0</DocSecurity>
  <Lines>791</Lines>
  <Paragraphs>220</Paragraphs>
  <ScaleCrop>false</ScaleCrop>
  <Company>CIB</Company>
  <LinksUpToDate>false</LinksUpToDate>
  <CharactersWithSpaces>110229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llashevska</dc:creator>
  <cp:keywords/>
  <dc:description/>
  <cp:lastModifiedBy>llashevska</cp:lastModifiedBy>
  <cp:revision>3</cp:revision>
  <dcterms:created xsi:type="dcterms:W3CDTF">2018-07-30T15:34:00Z</dcterms:created>
  <dcterms:modified xsi:type="dcterms:W3CDTF">2018-07-30T16:06:00Z</dcterms:modified>
</cp:coreProperties>
</file>